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D6" w:rsidRDefault="009F7FD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7FD6" w:rsidRDefault="009F7FD6">
      <w:pPr>
        <w:pStyle w:val="ConsPlusNormal"/>
        <w:jc w:val="both"/>
        <w:outlineLvl w:val="0"/>
      </w:pPr>
    </w:p>
    <w:p w:rsidR="009F7FD6" w:rsidRDefault="009F7FD6">
      <w:pPr>
        <w:pStyle w:val="ConsPlusNormal"/>
        <w:jc w:val="both"/>
        <w:outlineLvl w:val="0"/>
      </w:pPr>
      <w:r>
        <w:t>Зарегистрировано в Минюсте России 15 апреля 2015 г. N 36854</w:t>
      </w:r>
    </w:p>
    <w:p w:rsidR="009F7FD6" w:rsidRDefault="009F7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F7FD6" w:rsidRDefault="009F7FD6">
      <w:pPr>
        <w:pStyle w:val="ConsPlusTitle"/>
        <w:jc w:val="center"/>
      </w:pPr>
    </w:p>
    <w:p w:rsidR="009F7FD6" w:rsidRDefault="009F7FD6">
      <w:pPr>
        <w:pStyle w:val="ConsPlusTitle"/>
        <w:jc w:val="center"/>
      </w:pPr>
      <w:r>
        <w:t>ПРИКАЗ</w:t>
      </w:r>
    </w:p>
    <w:p w:rsidR="009F7FD6" w:rsidRDefault="009F7FD6">
      <w:pPr>
        <w:pStyle w:val="ConsPlusTitle"/>
        <w:jc w:val="center"/>
      </w:pPr>
      <w:r>
        <w:t>от 30 марта 2015 г. N 322</w:t>
      </w:r>
    </w:p>
    <w:p w:rsidR="009F7FD6" w:rsidRDefault="009F7FD6">
      <w:pPr>
        <w:pStyle w:val="ConsPlusTitle"/>
        <w:jc w:val="center"/>
      </w:pPr>
    </w:p>
    <w:p w:rsidR="009F7FD6" w:rsidRDefault="009F7FD6">
      <w:pPr>
        <w:pStyle w:val="ConsPlusTitle"/>
        <w:jc w:val="center"/>
      </w:pPr>
      <w:r>
        <w:t>ОБ УТВЕРЖДЕНИИ</w:t>
      </w:r>
    </w:p>
    <w:p w:rsidR="009F7FD6" w:rsidRDefault="009F7FD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F7FD6" w:rsidRDefault="009F7FD6">
      <w:pPr>
        <w:pStyle w:val="ConsPlusTitle"/>
        <w:jc w:val="center"/>
      </w:pPr>
      <w:r>
        <w:t>ВЫСШЕГО ОБРАЗОВАНИЯ ПО НАПРАВЛЕНИЮ ПОДГОТОВКИ 38.04.02</w:t>
      </w:r>
    </w:p>
    <w:p w:rsidR="009F7FD6" w:rsidRDefault="009F7FD6">
      <w:pPr>
        <w:pStyle w:val="ConsPlusTitle"/>
        <w:jc w:val="center"/>
      </w:pPr>
      <w:r>
        <w:t>МЕНЕДЖМЕНТ (УРОВЕНЬ МАГИСТРАТУРЫ)</w:t>
      </w:r>
    </w:p>
    <w:p w:rsidR="009F7FD6" w:rsidRDefault="009F7FD6">
      <w:pPr>
        <w:pStyle w:val="ConsPlusNormal"/>
        <w:jc w:val="center"/>
      </w:pPr>
      <w:r>
        <w:t>Список изменяющих документов</w:t>
      </w:r>
    </w:p>
    <w:p w:rsidR="009F7FD6" w:rsidRDefault="009F7FD6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09.09.2015 </w:t>
      </w:r>
      <w:hyperlink r:id="rId6" w:history="1">
        <w:r>
          <w:rPr>
            <w:color w:val="0000FF"/>
          </w:rPr>
          <w:t>N 999</w:t>
        </w:r>
      </w:hyperlink>
      <w:r>
        <w:t>,</w:t>
      </w:r>
      <w:proofErr w:type="gramEnd"/>
    </w:p>
    <w:p w:rsidR="009F7FD6" w:rsidRDefault="009F7FD6">
      <w:pPr>
        <w:pStyle w:val="ConsPlusNormal"/>
        <w:jc w:val="center"/>
      </w:pPr>
      <w:r>
        <w:t xml:space="preserve">от 13.07.2017 </w:t>
      </w:r>
      <w:hyperlink r:id="rId7" w:history="1">
        <w:r>
          <w:rPr>
            <w:color w:val="0000FF"/>
          </w:rPr>
          <w:t>N 653</w:t>
        </w:r>
      </w:hyperlink>
      <w:r>
        <w:t>)</w:t>
      </w:r>
    </w:p>
    <w:p w:rsidR="009F7FD6" w:rsidRDefault="009F7FD6">
      <w:pPr>
        <w:pStyle w:val="ConsPlusNormal"/>
        <w:jc w:val="center"/>
      </w:pPr>
    </w:p>
    <w:p w:rsidR="009F7FD6" w:rsidRDefault="009F7FD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38.04.02 Менеджмент (уровень магистратуры).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F7FD6" w:rsidRDefault="009F7FD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ноября 2009 г. N 636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"магистр")" (зарегистрирован Министерством юстиции Российской Федерации 16 декабря 2009 г., регистрационный N 15653);</w:t>
      </w:r>
    </w:p>
    <w:p w:rsidR="009F7FD6" w:rsidRDefault="009F7FD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72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jc w:val="right"/>
      </w:pPr>
      <w:r>
        <w:t>Министр</w:t>
      </w:r>
    </w:p>
    <w:p w:rsidR="009F7FD6" w:rsidRDefault="009F7FD6">
      <w:pPr>
        <w:pStyle w:val="ConsPlusNormal"/>
        <w:jc w:val="right"/>
      </w:pPr>
      <w:r>
        <w:t>Д.В.ЛИВАНОВ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jc w:val="right"/>
        <w:outlineLvl w:val="0"/>
      </w:pPr>
      <w:r>
        <w:t>Приложение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jc w:val="right"/>
      </w:pPr>
      <w:r>
        <w:lastRenderedPageBreak/>
        <w:t>Утвержден</w:t>
      </w:r>
    </w:p>
    <w:p w:rsidR="009F7FD6" w:rsidRDefault="009F7FD6">
      <w:pPr>
        <w:pStyle w:val="ConsPlusNormal"/>
        <w:jc w:val="right"/>
      </w:pPr>
      <w:r>
        <w:t>приказом Министерства образования</w:t>
      </w:r>
    </w:p>
    <w:p w:rsidR="009F7FD6" w:rsidRDefault="009F7FD6">
      <w:pPr>
        <w:pStyle w:val="ConsPlusNormal"/>
        <w:jc w:val="right"/>
      </w:pPr>
      <w:r>
        <w:t>и науки Российской Федерации</w:t>
      </w:r>
    </w:p>
    <w:p w:rsidR="009F7FD6" w:rsidRDefault="009F7FD6">
      <w:pPr>
        <w:pStyle w:val="ConsPlusNormal"/>
        <w:jc w:val="right"/>
      </w:pPr>
      <w:r>
        <w:t>от 30 марта 2015 г. N 322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9F7FD6" w:rsidRDefault="009F7FD6">
      <w:pPr>
        <w:pStyle w:val="ConsPlusTitle"/>
        <w:jc w:val="center"/>
      </w:pPr>
      <w:r>
        <w:t>ВЫСШЕГО ОБРАЗОВАНИЯ</w:t>
      </w:r>
    </w:p>
    <w:p w:rsidR="009F7FD6" w:rsidRDefault="009F7FD6">
      <w:pPr>
        <w:pStyle w:val="ConsPlusTitle"/>
        <w:jc w:val="center"/>
      </w:pPr>
    </w:p>
    <w:p w:rsidR="009F7FD6" w:rsidRDefault="009F7FD6">
      <w:pPr>
        <w:pStyle w:val="ConsPlusTitle"/>
        <w:jc w:val="center"/>
      </w:pPr>
      <w:r>
        <w:t>УРОВЕНЬ ВЫСШЕГО ОБРАЗОВАНИЯ</w:t>
      </w:r>
    </w:p>
    <w:p w:rsidR="009F7FD6" w:rsidRDefault="009F7FD6">
      <w:pPr>
        <w:pStyle w:val="ConsPlusTitle"/>
        <w:jc w:val="center"/>
      </w:pPr>
      <w:r>
        <w:t>МАГИСТРАТУРА</w:t>
      </w:r>
    </w:p>
    <w:p w:rsidR="009F7FD6" w:rsidRDefault="009F7FD6">
      <w:pPr>
        <w:pStyle w:val="ConsPlusTitle"/>
        <w:jc w:val="center"/>
      </w:pPr>
    </w:p>
    <w:p w:rsidR="009F7FD6" w:rsidRDefault="009F7FD6">
      <w:pPr>
        <w:pStyle w:val="ConsPlusTitle"/>
        <w:jc w:val="center"/>
      </w:pPr>
      <w:r>
        <w:t>НАПРАВЛЕНИЕ ПОДГОТОВКИ</w:t>
      </w:r>
    </w:p>
    <w:p w:rsidR="009F7FD6" w:rsidRDefault="009F7FD6">
      <w:pPr>
        <w:pStyle w:val="ConsPlusTitle"/>
        <w:jc w:val="center"/>
      </w:pPr>
      <w:r>
        <w:t>38.04.02 МЕНЕДЖМЕНТ</w:t>
      </w:r>
    </w:p>
    <w:p w:rsidR="009F7FD6" w:rsidRDefault="009F7FD6">
      <w:pPr>
        <w:pStyle w:val="ConsPlusNormal"/>
        <w:jc w:val="center"/>
      </w:pPr>
      <w:r>
        <w:t>Список изменяющих документов</w:t>
      </w:r>
    </w:p>
    <w:p w:rsidR="009F7FD6" w:rsidRDefault="009F7FD6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09.09.2015 </w:t>
      </w:r>
      <w:hyperlink r:id="rId12" w:history="1">
        <w:r>
          <w:rPr>
            <w:color w:val="0000FF"/>
          </w:rPr>
          <w:t>N 999</w:t>
        </w:r>
      </w:hyperlink>
      <w:r>
        <w:t>,</w:t>
      </w:r>
      <w:proofErr w:type="gramEnd"/>
    </w:p>
    <w:p w:rsidR="009F7FD6" w:rsidRDefault="009F7FD6">
      <w:pPr>
        <w:pStyle w:val="ConsPlusNormal"/>
        <w:jc w:val="center"/>
      </w:pPr>
      <w:r>
        <w:t xml:space="preserve">от 13.07.2017 </w:t>
      </w:r>
      <w:hyperlink r:id="rId13" w:history="1">
        <w:r>
          <w:rPr>
            <w:color w:val="0000FF"/>
          </w:rPr>
          <w:t>N 653</w:t>
        </w:r>
      </w:hyperlink>
      <w:r>
        <w:t>)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Title"/>
        <w:jc w:val="center"/>
        <w:outlineLvl w:val="1"/>
      </w:pPr>
      <w:r>
        <w:t>I. ОБЛАСТЬ ПРИМЕНЕНИЯ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38.04.02 Менеджмент (далее соответственно - программа магистратуры, направление подготовки).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Title"/>
        <w:jc w:val="center"/>
        <w:outlineLvl w:val="1"/>
      </w:pPr>
      <w:r>
        <w:t>II. ИСПОЛЬЗУЕМЫЕ СОКРАЩЕНИЯ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F7FD6" w:rsidRDefault="009F7FD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Title"/>
        <w:jc w:val="center"/>
        <w:outlineLvl w:val="1"/>
      </w:pPr>
      <w:r>
        <w:t>III. ХАРАКТЕРИСТИКА НАПРАВЛЕНИЯ ПОДГОТОВКИ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9F7FD6" w:rsidRDefault="009F7F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09.09.2015 N 999)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lastRenderedPageBreak/>
        <w:t>3.3. Срок получения образования по программе магистратуры: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9F7FD6" w:rsidRDefault="009F7FD6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9F7FD6" w:rsidRDefault="009F7FD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09.09.2015 N 999)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9F7FD6" w:rsidRDefault="009F7FD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09.09.2015 N 999)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9F7FD6" w:rsidRDefault="009F7FD6">
      <w:pPr>
        <w:pStyle w:val="ConsPlusTitle"/>
        <w:jc w:val="center"/>
      </w:pPr>
      <w:r>
        <w:t>ВЫПУСКНИКОВ, ОСВОИВШИХ ПРОГРАММУ МАГИСТРАТУРЫ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управленческую деятельность в организациях любой организационно-правовой формы, в которых выпускники работают в качестве исполнителей или руководителей в различных службах аппарата управления;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управленческую деятельность в органах государственного и муниципального управления;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предпринимательскую и организационную деятельность в структурах, в которых выпускники являются предпринимателями, создающими и развивающими собственное дело;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научно-исследовательскую деятельность в научных организациях, связанных с решением управленческих проблем;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lastRenderedPageBreak/>
        <w:t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процессы управления организациями различных организационно-правовых форм;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процессы государственного и муниципального управления;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научно-исследовательские процессы.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аналитическая;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педагогическая.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разработка стратегий развития организаций и их отдельных подразделений;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руководство подразделениями предприятий и организаций разных форм собственности, органов государственной и муниципальной власти;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организация творческих коллективов (команд) для решения организационно-управленческих задач и руководство ими;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аналитическая деятельность: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поиск, анализ и оценка информации для подготовки и принятия управленческих решений;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lastRenderedPageBreak/>
        <w:t>анализ существующих форм организации и процессов управления, разработка и обоснование предложений по их совершенствованию;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проведение оценки эффективности проектов с учетом фактора неопределенности;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выявление и формулирование актуальных научных проблем;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подготовка обзоров, отчетов и научных публикаций;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преподавание управленческих дисциплин и разработка соответствующих учебно-методических материалов в общеобразовательных и профессиональных организациях, в организациях дополнительного профессионального образования.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Title"/>
        <w:jc w:val="center"/>
        <w:outlineLvl w:val="1"/>
      </w:pPr>
      <w:r>
        <w:t>V. ТРЕБОВАНИЯ К РЕЗУЛЬТАТАМ ОСВОЕНИЯ ПРОГРАММЫ МАГИСТРАТУРЫ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9F7FD6" w:rsidRDefault="009F7FD6">
      <w:pPr>
        <w:pStyle w:val="ConsPlusNormal"/>
        <w:spacing w:before="220"/>
        <w:ind w:firstLine="540"/>
        <w:jc w:val="both"/>
      </w:pPr>
      <w:proofErr w:type="gramStart"/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  <w:proofErr w:type="gramEnd"/>
    </w:p>
    <w:p w:rsidR="009F7FD6" w:rsidRDefault="009F7FD6">
      <w:pPr>
        <w:pStyle w:val="ConsPlusNormal"/>
        <w:spacing w:before="220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9F7FD6" w:rsidRDefault="009F7FD6">
      <w:pPr>
        <w:pStyle w:val="ConsPlusNormal"/>
        <w:spacing w:before="220"/>
        <w:ind w:firstLine="540"/>
        <w:jc w:val="both"/>
      </w:pPr>
      <w:r>
        <w:lastRenderedPageBreak/>
        <w:t>организационно-управленческая деятельность: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способностью управлять организациями, подразделениями, группами (командами) сотрудников, проектами и сетями (ПК-1);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аналитическая деятельность: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9F7FD6" w:rsidRPr="00EF6D0B" w:rsidRDefault="009F7FD6">
      <w:pPr>
        <w:pStyle w:val="ConsPlusNormal"/>
        <w:spacing w:before="220"/>
        <w:ind w:firstLine="540"/>
        <w:jc w:val="both"/>
        <w:rPr>
          <w:highlight w:val="red"/>
        </w:rPr>
      </w:pPr>
      <w:r w:rsidRPr="00EF6D0B">
        <w:rPr>
          <w:highlight w:val="red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9F7FD6" w:rsidRDefault="009F7FD6">
      <w:pPr>
        <w:pStyle w:val="ConsPlusNormal"/>
        <w:spacing w:before="220"/>
        <w:ind w:firstLine="540"/>
        <w:jc w:val="both"/>
      </w:pPr>
      <w:r w:rsidRPr="00EF6D0B">
        <w:rPr>
          <w:highlight w:val="red"/>
        </w:rPr>
        <w:t xml:space="preserve">абзац утратил силу. - </w:t>
      </w:r>
      <w:hyperlink r:id="rId17" w:history="1">
        <w:r w:rsidRPr="00EF6D0B">
          <w:rPr>
            <w:color w:val="0000FF"/>
            <w:highlight w:val="red"/>
          </w:rPr>
          <w:t>Приказ</w:t>
        </w:r>
      </w:hyperlink>
      <w:r w:rsidRPr="00EF6D0B">
        <w:rPr>
          <w:highlight w:val="red"/>
        </w:rPr>
        <w:t xml:space="preserve"> </w:t>
      </w:r>
      <w:proofErr w:type="spellStart"/>
      <w:r w:rsidRPr="00EF6D0B">
        <w:rPr>
          <w:highlight w:val="red"/>
        </w:rPr>
        <w:t>Минобрнауки</w:t>
      </w:r>
      <w:proofErr w:type="spellEnd"/>
      <w:r w:rsidRPr="00EF6D0B">
        <w:rPr>
          <w:highlight w:val="red"/>
        </w:rPr>
        <w:t xml:space="preserve"> России от 13.07.2017 N 653;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9F7FD6" w:rsidRPr="00EF6D0B" w:rsidRDefault="009F7FD6">
      <w:pPr>
        <w:pStyle w:val="ConsPlusNormal"/>
        <w:spacing w:before="220"/>
        <w:ind w:firstLine="540"/>
        <w:jc w:val="both"/>
        <w:rPr>
          <w:highlight w:val="red"/>
        </w:rPr>
      </w:pPr>
      <w:r w:rsidRPr="00EF6D0B">
        <w:rPr>
          <w:highlight w:val="red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</w:t>
      </w:r>
    </w:p>
    <w:p w:rsidR="009F7FD6" w:rsidRPr="00EF6D0B" w:rsidRDefault="009F7FD6">
      <w:pPr>
        <w:pStyle w:val="ConsPlusNormal"/>
        <w:jc w:val="both"/>
        <w:rPr>
          <w:highlight w:val="red"/>
        </w:rPr>
      </w:pPr>
      <w:r w:rsidRPr="00EF6D0B">
        <w:rPr>
          <w:highlight w:val="red"/>
        </w:rPr>
        <w:t xml:space="preserve">(в ред. </w:t>
      </w:r>
      <w:hyperlink r:id="rId18" w:history="1">
        <w:r w:rsidRPr="00EF6D0B">
          <w:rPr>
            <w:color w:val="0000FF"/>
            <w:highlight w:val="red"/>
          </w:rPr>
          <w:t>Приказа</w:t>
        </w:r>
      </w:hyperlink>
      <w:r w:rsidRPr="00EF6D0B">
        <w:rPr>
          <w:highlight w:val="red"/>
        </w:rPr>
        <w:t xml:space="preserve"> </w:t>
      </w:r>
      <w:proofErr w:type="spellStart"/>
      <w:r w:rsidRPr="00EF6D0B">
        <w:rPr>
          <w:highlight w:val="red"/>
        </w:rPr>
        <w:t>Минобрнауки</w:t>
      </w:r>
      <w:proofErr w:type="spellEnd"/>
      <w:r w:rsidRPr="00EF6D0B">
        <w:rPr>
          <w:highlight w:val="red"/>
        </w:rPr>
        <w:t xml:space="preserve"> России от 13.07.2017 N 653)</w:t>
      </w:r>
    </w:p>
    <w:p w:rsidR="009F7FD6" w:rsidRPr="00EF6D0B" w:rsidRDefault="009F7FD6">
      <w:pPr>
        <w:pStyle w:val="ConsPlusNormal"/>
        <w:spacing w:before="220"/>
        <w:ind w:firstLine="540"/>
        <w:jc w:val="both"/>
        <w:rPr>
          <w:highlight w:val="red"/>
        </w:rPr>
      </w:pPr>
      <w:r w:rsidRPr="00EF6D0B">
        <w:rPr>
          <w:highlight w:val="red"/>
        </w:rPr>
        <w:t>способностью представлять результаты проведенного исследования в виде научного отчета, статьи или доклада (ПК-7);</w:t>
      </w:r>
    </w:p>
    <w:p w:rsidR="009F7FD6" w:rsidRPr="00EF6D0B" w:rsidRDefault="009F7FD6">
      <w:pPr>
        <w:pStyle w:val="ConsPlusNormal"/>
        <w:jc w:val="both"/>
        <w:rPr>
          <w:highlight w:val="red"/>
        </w:rPr>
      </w:pPr>
      <w:r w:rsidRPr="00EF6D0B">
        <w:rPr>
          <w:highlight w:val="red"/>
        </w:rPr>
        <w:t xml:space="preserve">(в ред. </w:t>
      </w:r>
      <w:hyperlink r:id="rId19" w:history="1">
        <w:r w:rsidRPr="00EF6D0B">
          <w:rPr>
            <w:color w:val="0000FF"/>
            <w:highlight w:val="red"/>
          </w:rPr>
          <w:t>Приказа</w:t>
        </w:r>
      </w:hyperlink>
      <w:r w:rsidRPr="00EF6D0B">
        <w:rPr>
          <w:highlight w:val="red"/>
        </w:rPr>
        <w:t xml:space="preserve"> </w:t>
      </w:r>
      <w:proofErr w:type="spellStart"/>
      <w:r w:rsidRPr="00EF6D0B">
        <w:rPr>
          <w:highlight w:val="red"/>
        </w:rPr>
        <w:t>Минобрнауки</w:t>
      </w:r>
      <w:proofErr w:type="spellEnd"/>
      <w:r w:rsidRPr="00EF6D0B">
        <w:rPr>
          <w:highlight w:val="red"/>
        </w:rPr>
        <w:t xml:space="preserve"> России от 13.07.2017 N 653)</w:t>
      </w:r>
    </w:p>
    <w:p w:rsidR="009F7FD6" w:rsidRPr="00EF6D0B" w:rsidRDefault="009F7FD6">
      <w:pPr>
        <w:pStyle w:val="ConsPlusNormal"/>
        <w:spacing w:before="220"/>
        <w:ind w:firstLine="540"/>
        <w:jc w:val="both"/>
        <w:rPr>
          <w:highlight w:val="red"/>
        </w:rPr>
      </w:pPr>
      <w:r w:rsidRPr="00EF6D0B">
        <w:rPr>
          <w:highlight w:val="red"/>
        </w:rPr>
        <w:t>способностью обосновывать актуальность, теоретическую и практическую значимость избранной темы научного исследования (ПК-8);</w:t>
      </w:r>
    </w:p>
    <w:p w:rsidR="009F7FD6" w:rsidRPr="00EF6D0B" w:rsidRDefault="009F7FD6">
      <w:pPr>
        <w:pStyle w:val="ConsPlusNormal"/>
        <w:jc w:val="both"/>
        <w:rPr>
          <w:highlight w:val="red"/>
        </w:rPr>
      </w:pPr>
      <w:r w:rsidRPr="00EF6D0B">
        <w:rPr>
          <w:highlight w:val="red"/>
        </w:rPr>
        <w:t xml:space="preserve">(в ред. </w:t>
      </w:r>
      <w:hyperlink r:id="rId20" w:history="1">
        <w:r w:rsidRPr="00EF6D0B">
          <w:rPr>
            <w:color w:val="0000FF"/>
            <w:highlight w:val="red"/>
          </w:rPr>
          <w:t>Приказа</w:t>
        </w:r>
      </w:hyperlink>
      <w:r w:rsidRPr="00EF6D0B">
        <w:rPr>
          <w:highlight w:val="red"/>
        </w:rPr>
        <w:t xml:space="preserve"> </w:t>
      </w:r>
      <w:proofErr w:type="spellStart"/>
      <w:r w:rsidRPr="00EF6D0B">
        <w:rPr>
          <w:highlight w:val="red"/>
        </w:rPr>
        <w:t>Минобрнауки</w:t>
      </w:r>
      <w:proofErr w:type="spellEnd"/>
      <w:r w:rsidRPr="00EF6D0B">
        <w:rPr>
          <w:highlight w:val="red"/>
        </w:rPr>
        <w:t xml:space="preserve"> России от 13.07.2017 N 653)</w:t>
      </w:r>
    </w:p>
    <w:p w:rsidR="009F7FD6" w:rsidRPr="00EF6D0B" w:rsidRDefault="009F7FD6">
      <w:pPr>
        <w:pStyle w:val="ConsPlusNormal"/>
        <w:spacing w:before="220"/>
        <w:ind w:firstLine="540"/>
        <w:jc w:val="both"/>
        <w:rPr>
          <w:highlight w:val="red"/>
        </w:rPr>
      </w:pPr>
      <w:r w:rsidRPr="00EF6D0B">
        <w:rPr>
          <w:highlight w:val="red"/>
        </w:rPr>
        <w:t>способностью проводить самостоятельные исследования в соответствии с разработанной программой (ПК-9);</w:t>
      </w:r>
    </w:p>
    <w:p w:rsidR="009F7FD6" w:rsidRPr="00EF6D0B" w:rsidRDefault="009F7FD6">
      <w:pPr>
        <w:pStyle w:val="ConsPlusNormal"/>
        <w:jc w:val="both"/>
        <w:rPr>
          <w:highlight w:val="red"/>
        </w:rPr>
      </w:pPr>
      <w:r w:rsidRPr="00EF6D0B">
        <w:rPr>
          <w:highlight w:val="red"/>
        </w:rPr>
        <w:t xml:space="preserve">(в ред. </w:t>
      </w:r>
      <w:hyperlink r:id="rId21" w:history="1">
        <w:r w:rsidRPr="00EF6D0B">
          <w:rPr>
            <w:color w:val="0000FF"/>
            <w:highlight w:val="red"/>
          </w:rPr>
          <w:t>Приказа</w:t>
        </w:r>
      </w:hyperlink>
      <w:r w:rsidRPr="00EF6D0B">
        <w:rPr>
          <w:highlight w:val="red"/>
        </w:rPr>
        <w:t xml:space="preserve"> </w:t>
      </w:r>
      <w:proofErr w:type="spellStart"/>
      <w:r w:rsidRPr="00EF6D0B">
        <w:rPr>
          <w:highlight w:val="red"/>
        </w:rPr>
        <w:t>Минобрнауки</w:t>
      </w:r>
      <w:proofErr w:type="spellEnd"/>
      <w:r w:rsidRPr="00EF6D0B">
        <w:rPr>
          <w:highlight w:val="red"/>
        </w:rPr>
        <w:t xml:space="preserve"> России от 13.07.2017 N 653)</w:t>
      </w:r>
    </w:p>
    <w:p w:rsidR="009F7FD6" w:rsidRPr="00EF6D0B" w:rsidRDefault="009F7FD6">
      <w:pPr>
        <w:pStyle w:val="ConsPlusNormal"/>
        <w:spacing w:before="220"/>
        <w:ind w:firstLine="540"/>
        <w:jc w:val="both"/>
        <w:rPr>
          <w:highlight w:val="red"/>
        </w:rPr>
      </w:pPr>
      <w:r w:rsidRPr="00EF6D0B">
        <w:rPr>
          <w:highlight w:val="red"/>
        </w:rPr>
        <w:t>педагогическая деятельность:</w:t>
      </w:r>
    </w:p>
    <w:p w:rsidR="009F7FD6" w:rsidRPr="00EF6D0B" w:rsidRDefault="009F7FD6">
      <w:pPr>
        <w:pStyle w:val="ConsPlusNormal"/>
        <w:spacing w:before="220"/>
        <w:ind w:firstLine="540"/>
        <w:jc w:val="both"/>
        <w:rPr>
          <w:highlight w:val="red"/>
        </w:rPr>
      </w:pPr>
      <w:r w:rsidRPr="00EF6D0B">
        <w:rPr>
          <w:highlight w:val="red"/>
        </w:rPr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(ПК-10).</w:t>
      </w:r>
    </w:p>
    <w:p w:rsidR="009F7FD6" w:rsidRDefault="009F7FD6">
      <w:pPr>
        <w:pStyle w:val="ConsPlusNormal"/>
        <w:jc w:val="both"/>
      </w:pPr>
      <w:r w:rsidRPr="00EF6D0B">
        <w:rPr>
          <w:highlight w:val="red"/>
        </w:rPr>
        <w:t xml:space="preserve">(в ред. </w:t>
      </w:r>
      <w:hyperlink r:id="rId22" w:history="1">
        <w:r w:rsidRPr="00EF6D0B">
          <w:rPr>
            <w:color w:val="0000FF"/>
            <w:highlight w:val="red"/>
          </w:rPr>
          <w:t>Приказа</w:t>
        </w:r>
      </w:hyperlink>
      <w:r w:rsidRPr="00EF6D0B">
        <w:rPr>
          <w:highlight w:val="red"/>
        </w:rPr>
        <w:t xml:space="preserve"> </w:t>
      </w:r>
      <w:proofErr w:type="spellStart"/>
      <w:r w:rsidRPr="00EF6D0B">
        <w:rPr>
          <w:highlight w:val="red"/>
        </w:rPr>
        <w:t>Минобрнауки</w:t>
      </w:r>
      <w:proofErr w:type="spellEnd"/>
      <w:r w:rsidRPr="00EF6D0B">
        <w:rPr>
          <w:highlight w:val="red"/>
        </w:rPr>
        <w:t xml:space="preserve"> России от 13.07.2017 N 653)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</w:t>
      </w:r>
      <w:r>
        <w:lastRenderedPageBreak/>
        <w:t>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Title"/>
        <w:jc w:val="center"/>
        <w:outlineLvl w:val="1"/>
      </w:pPr>
      <w:r>
        <w:t>VI. ТРЕБОВАНИЯ К СТРУКТУРЕ ПРОГРАММЫ МАГИСТРАТУРЫ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6.2. Программа магистратуры состоит из следующих блоков:</w:t>
      </w:r>
    </w:p>
    <w:p w:rsidR="009F7FD6" w:rsidRDefault="009F7FD6">
      <w:pPr>
        <w:pStyle w:val="ConsPlusNormal"/>
        <w:spacing w:before="220"/>
        <w:ind w:firstLine="540"/>
        <w:jc w:val="both"/>
      </w:pPr>
      <w:hyperlink w:anchor="P17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F7FD6" w:rsidRDefault="009F7FD6">
      <w:pPr>
        <w:pStyle w:val="ConsPlusNormal"/>
        <w:spacing w:before="220"/>
        <w:ind w:firstLine="540"/>
        <w:jc w:val="both"/>
      </w:pPr>
      <w:hyperlink w:anchor="P18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9F7FD6" w:rsidRDefault="009F7FD6">
      <w:pPr>
        <w:pStyle w:val="ConsPlusNormal"/>
        <w:spacing w:before="220"/>
        <w:ind w:firstLine="540"/>
        <w:jc w:val="both"/>
      </w:pPr>
      <w:hyperlink w:anchor="P18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7FD6" w:rsidRDefault="009F7FD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3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9F7FD6" w:rsidRDefault="009F7FD6">
      <w:pPr>
        <w:pStyle w:val="ConsPlusNormal"/>
        <w:jc w:val="both"/>
      </w:pPr>
    </w:p>
    <w:p w:rsidR="009F7FD6" w:rsidRDefault="009F7FD6">
      <w:pPr>
        <w:sectPr w:rsidR="009F7FD6" w:rsidSect="005B4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FD6" w:rsidRDefault="009F7FD6">
      <w:pPr>
        <w:pStyle w:val="ConsPlusTitle"/>
        <w:jc w:val="center"/>
        <w:outlineLvl w:val="2"/>
      </w:pPr>
      <w:r>
        <w:lastRenderedPageBreak/>
        <w:t>Структура программы магистратуры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jc w:val="right"/>
      </w:pPr>
      <w:r>
        <w:t>Таблица</w:t>
      </w:r>
    </w:p>
    <w:p w:rsidR="009F7FD6" w:rsidRDefault="009F7F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5943"/>
        <w:gridCol w:w="2268"/>
      </w:tblGrid>
      <w:tr w:rsidR="009F7FD6">
        <w:tc>
          <w:tcPr>
            <w:tcW w:w="7431" w:type="dxa"/>
            <w:gridSpan w:val="2"/>
          </w:tcPr>
          <w:p w:rsidR="009F7FD6" w:rsidRDefault="009F7FD6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268" w:type="dxa"/>
          </w:tcPr>
          <w:p w:rsidR="009F7FD6" w:rsidRDefault="009F7FD6">
            <w:pPr>
              <w:pStyle w:val="ConsPlusNormal"/>
              <w:jc w:val="center"/>
            </w:pPr>
            <w:r>
              <w:t xml:space="preserve">Объем программы магистратуры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9F7FD6">
        <w:tc>
          <w:tcPr>
            <w:tcW w:w="1488" w:type="dxa"/>
            <w:tcBorders>
              <w:bottom w:val="nil"/>
            </w:tcBorders>
          </w:tcPr>
          <w:p w:rsidR="009F7FD6" w:rsidRDefault="009F7FD6">
            <w:pPr>
              <w:pStyle w:val="ConsPlusNormal"/>
            </w:pPr>
            <w:bookmarkStart w:id="1" w:name="P171"/>
            <w:bookmarkEnd w:id="1"/>
            <w:r>
              <w:t>Блок 1</w:t>
            </w:r>
          </w:p>
        </w:tc>
        <w:tc>
          <w:tcPr>
            <w:tcW w:w="5943" w:type="dxa"/>
          </w:tcPr>
          <w:p w:rsidR="009F7FD6" w:rsidRDefault="009F7FD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68" w:type="dxa"/>
          </w:tcPr>
          <w:p w:rsidR="009F7FD6" w:rsidRDefault="009F7FD6">
            <w:pPr>
              <w:pStyle w:val="ConsPlusNormal"/>
              <w:jc w:val="center"/>
            </w:pPr>
            <w:r>
              <w:t>51 - 69</w:t>
            </w:r>
          </w:p>
        </w:tc>
      </w:tr>
      <w:tr w:rsidR="009F7FD6">
        <w:tc>
          <w:tcPr>
            <w:tcW w:w="1488" w:type="dxa"/>
            <w:tcBorders>
              <w:top w:val="nil"/>
              <w:bottom w:val="nil"/>
            </w:tcBorders>
          </w:tcPr>
          <w:p w:rsidR="009F7FD6" w:rsidRDefault="009F7FD6">
            <w:pPr>
              <w:pStyle w:val="ConsPlusNormal"/>
            </w:pPr>
          </w:p>
        </w:tc>
        <w:tc>
          <w:tcPr>
            <w:tcW w:w="5943" w:type="dxa"/>
          </w:tcPr>
          <w:p w:rsidR="009F7FD6" w:rsidRDefault="009F7FD6">
            <w:pPr>
              <w:pStyle w:val="ConsPlusNormal"/>
            </w:pPr>
            <w:r>
              <w:t>Базовая часть</w:t>
            </w:r>
          </w:p>
        </w:tc>
        <w:tc>
          <w:tcPr>
            <w:tcW w:w="2268" w:type="dxa"/>
          </w:tcPr>
          <w:p w:rsidR="009F7FD6" w:rsidRDefault="009F7FD6">
            <w:pPr>
              <w:pStyle w:val="ConsPlusNormal"/>
              <w:jc w:val="center"/>
            </w:pPr>
            <w:r>
              <w:t>18</w:t>
            </w:r>
          </w:p>
        </w:tc>
      </w:tr>
      <w:tr w:rsidR="009F7FD6">
        <w:tc>
          <w:tcPr>
            <w:tcW w:w="1488" w:type="dxa"/>
            <w:tcBorders>
              <w:top w:val="nil"/>
            </w:tcBorders>
          </w:tcPr>
          <w:p w:rsidR="009F7FD6" w:rsidRDefault="009F7FD6">
            <w:pPr>
              <w:pStyle w:val="ConsPlusNormal"/>
            </w:pPr>
          </w:p>
        </w:tc>
        <w:tc>
          <w:tcPr>
            <w:tcW w:w="5943" w:type="dxa"/>
          </w:tcPr>
          <w:p w:rsidR="009F7FD6" w:rsidRDefault="009F7FD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68" w:type="dxa"/>
          </w:tcPr>
          <w:p w:rsidR="009F7FD6" w:rsidRDefault="009F7FD6">
            <w:pPr>
              <w:pStyle w:val="ConsPlusNormal"/>
              <w:jc w:val="center"/>
            </w:pPr>
            <w:r>
              <w:t>33 - 51</w:t>
            </w:r>
          </w:p>
        </w:tc>
      </w:tr>
      <w:tr w:rsidR="009F7FD6">
        <w:tc>
          <w:tcPr>
            <w:tcW w:w="1488" w:type="dxa"/>
            <w:tcBorders>
              <w:bottom w:val="nil"/>
            </w:tcBorders>
          </w:tcPr>
          <w:p w:rsidR="009F7FD6" w:rsidRDefault="009F7FD6">
            <w:pPr>
              <w:pStyle w:val="ConsPlusNormal"/>
            </w:pPr>
            <w:bookmarkStart w:id="2" w:name="P180"/>
            <w:bookmarkEnd w:id="2"/>
            <w:r>
              <w:t>Блок 2</w:t>
            </w:r>
          </w:p>
        </w:tc>
        <w:tc>
          <w:tcPr>
            <w:tcW w:w="5943" w:type="dxa"/>
          </w:tcPr>
          <w:p w:rsidR="009F7FD6" w:rsidRDefault="009F7FD6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268" w:type="dxa"/>
          </w:tcPr>
          <w:p w:rsidR="009F7FD6" w:rsidRDefault="009F7FD6">
            <w:pPr>
              <w:pStyle w:val="ConsPlusNormal"/>
              <w:jc w:val="center"/>
            </w:pPr>
            <w:r>
              <w:t>42 - 63</w:t>
            </w:r>
          </w:p>
        </w:tc>
      </w:tr>
      <w:tr w:rsidR="009F7FD6">
        <w:tc>
          <w:tcPr>
            <w:tcW w:w="1488" w:type="dxa"/>
            <w:tcBorders>
              <w:top w:val="nil"/>
            </w:tcBorders>
          </w:tcPr>
          <w:p w:rsidR="009F7FD6" w:rsidRDefault="009F7FD6">
            <w:pPr>
              <w:pStyle w:val="ConsPlusNormal"/>
            </w:pPr>
          </w:p>
        </w:tc>
        <w:tc>
          <w:tcPr>
            <w:tcW w:w="5943" w:type="dxa"/>
          </w:tcPr>
          <w:p w:rsidR="009F7FD6" w:rsidRDefault="009F7FD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68" w:type="dxa"/>
          </w:tcPr>
          <w:p w:rsidR="009F7FD6" w:rsidRDefault="009F7FD6">
            <w:pPr>
              <w:pStyle w:val="ConsPlusNormal"/>
              <w:jc w:val="center"/>
            </w:pPr>
            <w:r>
              <w:t>42 - 63</w:t>
            </w:r>
          </w:p>
        </w:tc>
      </w:tr>
      <w:tr w:rsidR="009F7FD6">
        <w:tc>
          <w:tcPr>
            <w:tcW w:w="1488" w:type="dxa"/>
            <w:tcBorders>
              <w:bottom w:val="nil"/>
            </w:tcBorders>
          </w:tcPr>
          <w:p w:rsidR="009F7FD6" w:rsidRDefault="009F7FD6">
            <w:pPr>
              <w:pStyle w:val="ConsPlusNormal"/>
            </w:pPr>
            <w:bookmarkStart w:id="3" w:name="P186"/>
            <w:bookmarkEnd w:id="3"/>
            <w:r>
              <w:t>Блок 3</w:t>
            </w:r>
          </w:p>
        </w:tc>
        <w:tc>
          <w:tcPr>
            <w:tcW w:w="5943" w:type="dxa"/>
          </w:tcPr>
          <w:p w:rsidR="009F7FD6" w:rsidRDefault="009F7FD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68" w:type="dxa"/>
          </w:tcPr>
          <w:p w:rsidR="009F7FD6" w:rsidRDefault="009F7FD6">
            <w:pPr>
              <w:pStyle w:val="ConsPlusNormal"/>
              <w:jc w:val="center"/>
            </w:pPr>
            <w:r>
              <w:t>6 - 9</w:t>
            </w:r>
          </w:p>
        </w:tc>
      </w:tr>
      <w:tr w:rsidR="009F7FD6">
        <w:tc>
          <w:tcPr>
            <w:tcW w:w="1488" w:type="dxa"/>
            <w:tcBorders>
              <w:top w:val="nil"/>
            </w:tcBorders>
          </w:tcPr>
          <w:p w:rsidR="009F7FD6" w:rsidRDefault="009F7FD6">
            <w:pPr>
              <w:pStyle w:val="ConsPlusNormal"/>
            </w:pPr>
          </w:p>
        </w:tc>
        <w:tc>
          <w:tcPr>
            <w:tcW w:w="5943" w:type="dxa"/>
            <w:vAlign w:val="bottom"/>
          </w:tcPr>
          <w:p w:rsidR="009F7FD6" w:rsidRDefault="009F7FD6">
            <w:pPr>
              <w:pStyle w:val="ConsPlusNormal"/>
            </w:pPr>
            <w:r>
              <w:t>Базовая часть</w:t>
            </w:r>
          </w:p>
        </w:tc>
        <w:tc>
          <w:tcPr>
            <w:tcW w:w="2268" w:type="dxa"/>
            <w:vAlign w:val="bottom"/>
          </w:tcPr>
          <w:p w:rsidR="009F7FD6" w:rsidRDefault="009F7FD6">
            <w:pPr>
              <w:pStyle w:val="ConsPlusNormal"/>
              <w:jc w:val="center"/>
            </w:pPr>
            <w:r>
              <w:t>6 - 9</w:t>
            </w:r>
          </w:p>
        </w:tc>
      </w:tr>
      <w:tr w:rsidR="009F7FD6">
        <w:tc>
          <w:tcPr>
            <w:tcW w:w="7431" w:type="dxa"/>
            <w:gridSpan w:val="2"/>
          </w:tcPr>
          <w:p w:rsidR="009F7FD6" w:rsidRDefault="009F7FD6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268" w:type="dxa"/>
          </w:tcPr>
          <w:p w:rsidR="009F7FD6" w:rsidRDefault="009F7FD6">
            <w:pPr>
              <w:pStyle w:val="ConsPlusNormal"/>
              <w:jc w:val="center"/>
            </w:pPr>
            <w:r>
              <w:t>120</w:t>
            </w:r>
          </w:p>
        </w:tc>
      </w:tr>
    </w:tbl>
    <w:p w:rsidR="009F7FD6" w:rsidRDefault="009F7FD6">
      <w:pPr>
        <w:sectPr w:rsidR="009F7F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71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80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6.5. В </w:t>
      </w:r>
      <w:hyperlink w:anchor="P18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9F7FD6" w:rsidRPr="003C0498" w:rsidRDefault="009F7FD6">
      <w:pPr>
        <w:pStyle w:val="ConsPlusNormal"/>
        <w:spacing w:before="220"/>
        <w:ind w:firstLine="540"/>
        <w:jc w:val="both"/>
        <w:rPr>
          <w:highlight w:val="red"/>
        </w:rPr>
      </w:pPr>
      <w:r w:rsidRPr="003C0498">
        <w:rPr>
          <w:highlight w:val="red"/>
        </w:rPr>
        <w:t>выездная;</w:t>
      </w:r>
    </w:p>
    <w:p w:rsidR="009F7FD6" w:rsidRDefault="009F7FD6">
      <w:pPr>
        <w:pStyle w:val="ConsPlusNormal"/>
        <w:jc w:val="both"/>
      </w:pPr>
      <w:r w:rsidRPr="003C0498">
        <w:rPr>
          <w:highlight w:val="red"/>
        </w:rPr>
        <w:t xml:space="preserve">(абзац введен </w:t>
      </w:r>
      <w:hyperlink r:id="rId24" w:history="1">
        <w:r w:rsidRPr="003C0498">
          <w:rPr>
            <w:color w:val="0000FF"/>
            <w:highlight w:val="red"/>
          </w:rPr>
          <w:t>Приказом</w:t>
        </w:r>
      </w:hyperlink>
      <w:r w:rsidRPr="003C0498">
        <w:rPr>
          <w:highlight w:val="red"/>
        </w:rPr>
        <w:t xml:space="preserve"> </w:t>
      </w:r>
      <w:proofErr w:type="spellStart"/>
      <w:r w:rsidRPr="003C0498">
        <w:rPr>
          <w:highlight w:val="red"/>
        </w:rPr>
        <w:t>Минобрнауки</w:t>
      </w:r>
      <w:proofErr w:type="spellEnd"/>
      <w:r w:rsidRPr="003C0498">
        <w:rPr>
          <w:highlight w:val="red"/>
        </w:rPr>
        <w:t xml:space="preserve"> России от 13.07.2017 N 653)</w:t>
      </w:r>
      <w:bookmarkStart w:id="4" w:name="_GoBack"/>
      <w:bookmarkEnd w:id="4"/>
    </w:p>
    <w:p w:rsidR="009F7FD6" w:rsidRDefault="009F7FD6">
      <w:pPr>
        <w:pStyle w:val="ConsPlusNormal"/>
        <w:spacing w:before="220"/>
        <w:ind w:firstLine="540"/>
        <w:jc w:val="both"/>
      </w:pPr>
      <w:r>
        <w:t>стационарная.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НИР.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стационарная;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выездная.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lastRenderedPageBreak/>
        <w:t xml:space="preserve">6.6. В </w:t>
      </w:r>
      <w:hyperlink w:anchor="P18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7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71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9F7FD6" w:rsidRDefault="009F7FD6">
      <w:pPr>
        <w:pStyle w:val="ConsPlusTitle"/>
        <w:jc w:val="center"/>
      </w:pPr>
      <w:r>
        <w:t>ПРОГРАММЫ МАГИСТРАТУРЫ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Title"/>
        <w:ind w:firstLine="540"/>
        <w:jc w:val="both"/>
        <w:outlineLvl w:val="2"/>
      </w:pPr>
      <w:r>
        <w:t>7.1. Общесистемные требования к реализации программы магистратуры.</w:t>
      </w:r>
    </w:p>
    <w:p w:rsidR="009F7FD6" w:rsidRDefault="009F7FD6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</w:t>
      </w:r>
      <w:r>
        <w:lastRenderedPageBreak/>
        <w:t>Федерации &lt;1&gt;.</w:t>
      </w:r>
    </w:p>
    <w:p w:rsidR="009F7FD6" w:rsidRDefault="009F7FD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F7FD6" w:rsidRDefault="009F7FD6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7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F7FD6" w:rsidRDefault="009F7F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Title"/>
        <w:ind w:firstLine="540"/>
        <w:jc w:val="both"/>
        <w:outlineLvl w:val="2"/>
      </w:pPr>
      <w:r>
        <w:t>7.2. Требования к кадровым условиям реализации программы магистратуры.</w:t>
      </w:r>
    </w:p>
    <w:p w:rsidR="009F7FD6" w:rsidRDefault="009F7FD6">
      <w:pPr>
        <w:pStyle w:val="ConsPlusNormal"/>
        <w:ind w:firstLine="540"/>
        <w:jc w:val="both"/>
      </w:pPr>
      <w:r>
        <w:lastRenderedPageBreak/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9F7FD6" w:rsidRDefault="009F7FD6">
      <w:pPr>
        <w:pStyle w:val="ConsPlusNormal"/>
        <w:spacing w:before="220"/>
        <w:ind w:firstLine="540"/>
        <w:jc w:val="both"/>
      </w:pPr>
      <w:r>
        <w:t>80 процентов для программы академической магистратуры;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65 процентов для программы прикладной магистратуры.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9F7FD6" w:rsidRDefault="009F7FD6">
      <w:pPr>
        <w:pStyle w:val="ConsPlusNormal"/>
        <w:spacing w:before="220"/>
        <w:ind w:firstLine="540"/>
        <w:jc w:val="both"/>
      </w:pPr>
      <w:r>
        <w:t>15 процентов для программы академической магистратуры;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25 процентов для программы прикладной магистратуры.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Title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9F7FD6" w:rsidRDefault="009F7FD6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Перечень материально-технического обеспечения, необходимого для реализации </w:t>
      </w:r>
      <w:r>
        <w:lastRenderedPageBreak/>
        <w:t>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F7FD6" w:rsidRDefault="009F7FD6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F7FD6" w:rsidRDefault="009F7FD6">
      <w:pPr>
        <w:pStyle w:val="ConsPlusNormal"/>
        <w:jc w:val="both"/>
      </w:pPr>
      <w:r>
        <w:rPr>
          <w:color w:val="0A2666"/>
        </w:rPr>
        <w:t xml:space="preserve">По информации, полученной из </w:t>
      </w:r>
      <w:proofErr w:type="spellStart"/>
      <w:r>
        <w:rPr>
          <w:color w:val="0A2666"/>
        </w:rPr>
        <w:t>Минобрнауки</w:t>
      </w:r>
      <w:proofErr w:type="spellEnd"/>
      <w:r>
        <w:rPr>
          <w:color w:val="0A2666"/>
        </w:rPr>
        <w:t>, в тексте нижеследующего абзаца допущена опечатка: после слов "каждого из изданий" должны следовать слова "основной литературы, перечисленной в рабочих программах дисциплин (модулей)</w:t>
      </w:r>
      <w:proofErr w:type="gramStart"/>
      <w:r>
        <w:rPr>
          <w:color w:val="0A2666"/>
        </w:rPr>
        <w:t>,"</w:t>
      </w:r>
      <w:proofErr w:type="gramEnd"/>
      <w:r>
        <w:rPr>
          <w:color w:val="0A2666"/>
        </w:rPr>
        <w:t>.</w:t>
      </w:r>
    </w:p>
    <w:p w:rsidR="009F7FD6" w:rsidRDefault="009F7FD6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F7FD6" w:rsidRDefault="009F7FD6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Title"/>
        <w:ind w:firstLine="540"/>
        <w:jc w:val="both"/>
        <w:outlineLvl w:val="2"/>
      </w:pPr>
      <w:r>
        <w:t>7.4. Требования к финансовым условиям реализации программ магистратуры.</w:t>
      </w:r>
    </w:p>
    <w:p w:rsidR="009F7FD6" w:rsidRDefault="009F7FD6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9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jc w:val="both"/>
      </w:pPr>
    </w:p>
    <w:p w:rsidR="009F7FD6" w:rsidRDefault="009F7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72E" w:rsidRDefault="00B3172E"/>
    <w:sectPr w:rsidR="00B3172E" w:rsidSect="00E443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D6"/>
    <w:rsid w:val="003C0498"/>
    <w:rsid w:val="009F7FD6"/>
    <w:rsid w:val="00B3172E"/>
    <w:rsid w:val="00E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0B91B7F54CA3F8520E16E93A419911D109EF04BF4229F08350DD227C45FA29AA494A9B8F23B37g2G4E" TargetMode="External"/><Relationship Id="rId13" Type="http://schemas.openxmlformats.org/officeDocument/2006/relationships/hyperlink" Target="consultantplus://offline/ref=8E10B91B7F54CA3F8520E16E93A419911D1394F240F3229F08350DD227C45FA29AA494A9B8F23F34g2G2E" TargetMode="External"/><Relationship Id="rId18" Type="http://schemas.openxmlformats.org/officeDocument/2006/relationships/hyperlink" Target="consultantplus://offline/ref=8E10B91B7F54CA3F8520E16E93A419911D1394F240F3229F08350DD227C45FA29AA494A9B8F23F37g2G5E" TargetMode="External"/><Relationship Id="rId26" Type="http://schemas.openxmlformats.org/officeDocument/2006/relationships/hyperlink" Target="consultantplus://offline/ref=8E10B91B7F54CA3F8520E16E93A419911D1397F447F4229F08350DD227gCG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10B91B7F54CA3F8520E16E93A419911D1394F240F3229F08350DD227C45FA29AA494A9B8F23F37g2G5E" TargetMode="External"/><Relationship Id="rId7" Type="http://schemas.openxmlformats.org/officeDocument/2006/relationships/hyperlink" Target="consultantplus://offline/ref=8E10B91B7F54CA3F8520E16E93A419911D1394F240F3229F08350DD227C45FA29AA494A9B8F23F34g2G2E" TargetMode="External"/><Relationship Id="rId12" Type="http://schemas.openxmlformats.org/officeDocument/2006/relationships/hyperlink" Target="consultantplus://offline/ref=8E10B91B7F54CA3F8520E16E93A419911E1991F440F7229F08350DD227C45FA29AA494A9B8F23B36g2G1E" TargetMode="External"/><Relationship Id="rId17" Type="http://schemas.openxmlformats.org/officeDocument/2006/relationships/hyperlink" Target="consultantplus://offline/ref=8E10B91B7F54CA3F8520E16E93A419911D1394F240F3229F08350DD227C45FA29AA494A9B8F23F34g2GCE" TargetMode="External"/><Relationship Id="rId25" Type="http://schemas.openxmlformats.org/officeDocument/2006/relationships/hyperlink" Target="consultantplus://offline/ref=8E10B91B7F54CA3F8520E16E93A419911D1397F643F1229F08350DD227gCG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10B91B7F54CA3F8520E16E93A419911E1991F440F7229F08350DD227C45FA29AA494A9B8F23B36g2G3E" TargetMode="External"/><Relationship Id="rId20" Type="http://schemas.openxmlformats.org/officeDocument/2006/relationships/hyperlink" Target="consultantplus://offline/ref=8E10B91B7F54CA3F8520E16E93A419911D1394F240F3229F08350DD227C45FA29AA494A9B8F23F37g2G5E" TargetMode="External"/><Relationship Id="rId29" Type="http://schemas.openxmlformats.org/officeDocument/2006/relationships/hyperlink" Target="consultantplus://offline/ref=8E10B91B7F54CA3F8520E16E93A419911E1494F143F0229F08350DD227C45FA29AA494A9B8F23B30g2G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0B91B7F54CA3F8520E16E93A419911E1991F440F7229F08350DD227C45FA29AA494A9B8F23B36g2G1E" TargetMode="External"/><Relationship Id="rId11" Type="http://schemas.openxmlformats.org/officeDocument/2006/relationships/hyperlink" Target="consultantplus://offline/ref=8E10B91B7F54CA3F8520E16E93A419911E169EF345F9229F08350DD227C45FA29AA494A9B8F33933g2G2E" TargetMode="External"/><Relationship Id="rId24" Type="http://schemas.openxmlformats.org/officeDocument/2006/relationships/hyperlink" Target="consultantplus://offline/ref=8E10B91B7F54CA3F8520E16E93A419911D1394F240F3229F08350DD227C45FA29AA494A9B8F23F37g2G7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10B91B7F54CA3F8520E16E93A419911E1991F440F7229F08350DD227C45FA29AA494A9B8F23B36g2G3E" TargetMode="External"/><Relationship Id="rId23" Type="http://schemas.openxmlformats.org/officeDocument/2006/relationships/hyperlink" Target="consultantplus://offline/ref=8E10B91B7F54CA3F8520E16E93A419911D109EF04BF4229F08350DD227C45FA29AA494A9B8F23B33g2G4E" TargetMode="External"/><Relationship Id="rId28" Type="http://schemas.openxmlformats.org/officeDocument/2006/relationships/hyperlink" Target="consultantplus://offline/ref=8E10B91B7F54CA3F8520E16E93A419911E1496F545F8229F08350DD227C45FA29AA494A9B8F23B30g2G3E" TargetMode="External"/><Relationship Id="rId10" Type="http://schemas.openxmlformats.org/officeDocument/2006/relationships/hyperlink" Target="consultantplus://offline/ref=8E10B91B7F54CA3F8520E16E93A419911E1090F241F6229F08350DD227gCG4E" TargetMode="External"/><Relationship Id="rId19" Type="http://schemas.openxmlformats.org/officeDocument/2006/relationships/hyperlink" Target="consultantplus://offline/ref=8E10B91B7F54CA3F8520E16E93A419911D1394F240F3229F08350DD227C45FA29AA494A9B8F23F37g2G5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0B91B7F54CA3F8520E16E93A419911D1096F342F4229F08350DD227C45FA29AA494A9B8F23B35g2G7E" TargetMode="External"/><Relationship Id="rId14" Type="http://schemas.openxmlformats.org/officeDocument/2006/relationships/hyperlink" Target="consultantplus://offline/ref=8E10B91B7F54CA3F8520E16E93A419911E1991F440F7229F08350DD227C45FA29AA494A9B8F23B36g2G0E" TargetMode="External"/><Relationship Id="rId22" Type="http://schemas.openxmlformats.org/officeDocument/2006/relationships/hyperlink" Target="consultantplus://offline/ref=8E10B91B7F54CA3F8520E16E93A419911D1394F240F3229F08350DD227C45FA29AA494A9B8F23F37g2G5E" TargetMode="External"/><Relationship Id="rId27" Type="http://schemas.openxmlformats.org/officeDocument/2006/relationships/hyperlink" Target="consultantplus://offline/ref=8E10B91B7F54CA3F8520E16E93A419911E1094F442F6229F08350DD227C45FA29AA494A9B8F23B30g2G5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5224</Words>
  <Characters>29781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Степук Оксана Сергеевна</dc:creator>
  <cp:lastModifiedBy>Степук Оксана Сергеевна</cp:lastModifiedBy>
  <cp:revision>3</cp:revision>
  <dcterms:created xsi:type="dcterms:W3CDTF">2017-11-17T04:06:00Z</dcterms:created>
  <dcterms:modified xsi:type="dcterms:W3CDTF">2017-11-17T04:07:00Z</dcterms:modified>
</cp:coreProperties>
</file>