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07" w:rsidRPr="00030D07" w:rsidRDefault="00030D07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030D07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030D07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030D07">
        <w:rPr>
          <w:rFonts w:ascii="Times New Roman" w:hAnsi="Times New Roman" w:cs="Times New Roman"/>
        </w:rPr>
        <w:br/>
      </w:r>
    </w:p>
    <w:p w:rsidR="00030D07" w:rsidRPr="00030D07" w:rsidRDefault="00030D0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outlineLvl w:val="0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Зарегистрировано в Минюсте России 12 октября 2017 г. N 48531</w:t>
      </w:r>
    </w:p>
    <w:p w:rsidR="00030D07" w:rsidRPr="00030D07" w:rsidRDefault="00030D0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030D07" w:rsidRPr="00030D07" w:rsidRDefault="00030D07">
      <w:pPr>
        <w:pStyle w:val="ConsPlusTitle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ПРИКАЗ</w:t>
      </w: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от 19 сентября 2017 г. N 922</w:t>
      </w:r>
    </w:p>
    <w:p w:rsidR="00030D07" w:rsidRPr="00030D07" w:rsidRDefault="00030D07">
      <w:pPr>
        <w:pStyle w:val="ConsPlusTitle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ОБ УТВЕРЖДЕНИИ</w:t>
      </w: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09.03.03 ПРИКЛАДНАЯ ИНФОРМАТИКА</w:t>
      </w:r>
    </w:p>
    <w:p w:rsidR="00030D07" w:rsidRPr="00030D07" w:rsidRDefault="00030D0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30D07" w:rsidRPr="00030D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6">
              <w:r w:rsidRPr="00030D07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030D0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  <w:color w:val="392C69"/>
              </w:rPr>
              <w:t xml:space="preserve">08.02.2021 </w:t>
            </w:r>
            <w:hyperlink r:id="rId7">
              <w:r w:rsidRPr="00030D07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030D0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>
        <w:r w:rsidRPr="00030D07">
          <w:rPr>
            <w:rFonts w:ascii="Times New Roman" w:hAnsi="Times New Roman" w:cs="Times New Roman"/>
            <w:color w:val="0000FF"/>
          </w:rPr>
          <w:t>пунктом 17</w:t>
        </w:r>
      </w:hyperlink>
      <w:r w:rsidRPr="00030D07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8">
        <w:r w:rsidRPr="00030D07">
          <w:rPr>
            <w:rFonts w:ascii="Times New Roman" w:hAnsi="Times New Roman" w:cs="Times New Roman"/>
            <w:color w:val="0000FF"/>
          </w:rPr>
          <w:t>стандарт</w:t>
        </w:r>
      </w:hyperlink>
      <w:r w:rsidRPr="00030D07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09.03.3 Прикладная информатика (далее - стандарт).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2. Установить, что: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8">
        <w:r w:rsidRPr="00030D07">
          <w:rPr>
            <w:rFonts w:ascii="Times New Roman" w:hAnsi="Times New Roman" w:cs="Times New Roman"/>
            <w:color w:val="0000FF"/>
          </w:rPr>
          <w:t>стандартом</w:t>
        </w:r>
      </w:hyperlink>
      <w:r w:rsidRPr="00030D07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030D07">
          <w:rPr>
            <w:rFonts w:ascii="Times New Roman" w:hAnsi="Times New Roman" w:cs="Times New Roman"/>
            <w:color w:val="0000FF"/>
          </w:rPr>
          <w:t>стандартом</w:t>
        </w:r>
      </w:hyperlink>
      <w:r w:rsidRPr="00030D07">
        <w:rPr>
          <w:rFonts w:ascii="Times New Roman" w:hAnsi="Times New Roman" w:cs="Times New Roman"/>
        </w:rPr>
        <w:t xml:space="preserve"> высшего образования по направлению подготовки 09.03.3 Прикладная информатика (уровень бакалавриата), утвержденным приказом Министерства образования и науки Российской Федерации от 12 марта 2015 г. N 207 (зарегистрирован Министерством юстиции Российской Федерации 27 марта 2015 г., регистрационный N 36589), прекращается 31 декабря 2018 года.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3. Настоящий приказ вступает в силу с 30 декабря 2017 года.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Министр</w:t>
      </w: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О.Ю.ВАСИЛЬЕВА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Приложение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Утвержден</w:t>
      </w: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приказом Министерства образования</w:t>
      </w: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и науки Российской Федерации</w:t>
      </w: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от 19 сентября 2017 г. N 922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030D07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lastRenderedPageBreak/>
        <w:t>09.03.03 ПРИКЛАДНАЯ ИНФОРМАТИКА</w:t>
      </w:r>
    </w:p>
    <w:p w:rsidR="00030D07" w:rsidRPr="00030D07" w:rsidRDefault="00030D0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30D07" w:rsidRPr="00030D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10">
              <w:r w:rsidRPr="00030D07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030D0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11">
              <w:r w:rsidRPr="00030D07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030D0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I. Общие положения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09.03.03 Прикладная информатика (далее соответственно - программа бакалавриата, направление подготовки).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--------------------------------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&lt;1&gt; </w:t>
      </w:r>
      <w:hyperlink r:id="rId12">
        <w:r w:rsidRPr="00030D07">
          <w:rPr>
            <w:rFonts w:ascii="Times New Roman" w:hAnsi="Times New Roman" w:cs="Times New Roman"/>
            <w:color w:val="0000FF"/>
          </w:rPr>
          <w:t>Статья 14</w:t>
        </w:r>
      </w:hyperlink>
      <w:r w:rsidRPr="00030D0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9"/>
      <w:bookmarkEnd w:id="2"/>
      <w:r w:rsidRPr="00030D07">
        <w:rPr>
          <w:rFonts w:ascii="Times New Roman" w:hAnsi="Times New Roman" w:cs="Times New Roman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030D07">
        <w:rPr>
          <w:rFonts w:ascii="Times New Roman" w:hAnsi="Times New Roman" w:cs="Times New Roman"/>
        </w:rPr>
        <w:lastRenderedPageBreak/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59">
        <w:r w:rsidRPr="00030D07">
          <w:rPr>
            <w:rFonts w:ascii="Times New Roman" w:hAnsi="Times New Roman" w:cs="Times New Roman"/>
            <w:color w:val="0000FF"/>
          </w:rPr>
          <w:t>пунктами 1.8</w:t>
        </w:r>
      </w:hyperlink>
      <w:r w:rsidRPr="00030D07">
        <w:rPr>
          <w:rFonts w:ascii="Times New Roman" w:hAnsi="Times New Roman" w:cs="Times New Roman"/>
        </w:rPr>
        <w:t xml:space="preserve"> и </w:t>
      </w:r>
      <w:hyperlink w:anchor="P63">
        <w:r w:rsidRPr="00030D07">
          <w:rPr>
            <w:rFonts w:ascii="Times New Roman" w:hAnsi="Times New Roman" w:cs="Times New Roman"/>
            <w:color w:val="0000FF"/>
          </w:rPr>
          <w:t>1.9</w:t>
        </w:r>
      </w:hyperlink>
      <w:r w:rsidRPr="00030D07">
        <w:rPr>
          <w:rFonts w:ascii="Times New Roman" w:hAnsi="Times New Roman" w:cs="Times New Roman"/>
        </w:rPr>
        <w:t xml:space="preserve"> ФГОС ВО: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030D07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--------------------------------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&lt;2&gt; </w:t>
      </w:r>
      <w:hyperlink r:id="rId13">
        <w:r w:rsidRPr="00030D07">
          <w:rPr>
            <w:rFonts w:ascii="Times New Roman" w:hAnsi="Times New Roman" w:cs="Times New Roman"/>
            <w:color w:val="0000FF"/>
          </w:rPr>
          <w:t>Таблица</w:t>
        </w:r>
      </w:hyperlink>
      <w:r w:rsidRPr="00030D07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5"/>
      <w:bookmarkEnd w:id="5"/>
      <w:r w:rsidRPr="00030D07">
        <w:rPr>
          <w:rFonts w:ascii="Times New Roman" w:hAnsi="Times New Roman" w:cs="Times New Roman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научно-исследовательский;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производственно-технологический;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организационно-управленческий;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проектный.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1.14. Программа бакалавриата, содержащая сведения, составляющие государственную тайну, </w:t>
      </w:r>
      <w:r w:rsidRPr="00030D07">
        <w:rPr>
          <w:rFonts w:ascii="Times New Roman" w:hAnsi="Times New Roman" w:cs="Times New Roman"/>
        </w:rPr>
        <w:lastRenderedPageBreak/>
        <w:t>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99">
        <w:r w:rsidRPr="00030D07">
          <w:rPr>
            <w:rFonts w:ascii="Times New Roman" w:hAnsi="Times New Roman" w:cs="Times New Roman"/>
            <w:color w:val="0000FF"/>
          </w:rPr>
          <w:t>Блок 1</w:t>
        </w:r>
      </w:hyperlink>
      <w:r w:rsidRPr="00030D07">
        <w:rPr>
          <w:rFonts w:ascii="Times New Roman" w:hAnsi="Times New Roman" w:cs="Times New Roman"/>
        </w:rPr>
        <w:t xml:space="preserve"> "Дисциплины (модули)";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2">
        <w:r w:rsidRPr="00030D07">
          <w:rPr>
            <w:rFonts w:ascii="Times New Roman" w:hAnsi="Times New Roman" w:cs="Times New Roman"/>
            <w:color w:val="0000FF"/>
          </w:rPr>
          <w:t>Блок 2</w:t>
        </w:r>
      </w:hyperlink>
      <w:r w:rsidRPr="00030D07">
        <w:rPr>
          <w:rFonts w:ascii="Times New Roman" w:hAnsi="Times New Roman" w:cs="Times New Roman"/>
        </w:rPr>
        <w:t xml:space="preserve"> "Практика";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5">
        <w:r w:rsidRPr="00030D07">
          <w:rPr>
            <w:rFonts w:ascii="Times New Roman" w:hAnsi="Times New Roman" w:cs="Times New Roman"/>
            <w:color w:val="0000FF"/>
          </w:rPr>
          <w:t>Блок 3</w:t>
        </w:r>
      </w:hyperlink>
      <w:r w:rsidRPr="00030D07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Структура и объем программы бакалавриата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Таблица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385"/>
        <w:gridCol w:w="3609"/>
      </w:tblGrid>
      <w:tr w:rsidR="00030D07" w:rsidRPr="00030D07">
        <w:tc>
          <w:tcPr>
            <w:tcW w:w="5462" w:type="dxa"/>
            <w:gridSpan w:val="2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609" w:type="dxa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030D07" w:rsidRPr="00030D07">
        <w:tc>
          <w:tcPr>
            <w:tcW w:w="1077" w:type="dxa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99"/>
            <w:bookmarkEnd w:id="6"/>
            <w:r w:rsidRPr="00030D07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385" w:type="dxa"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не менее 160</w:t>
            </w:r>
          </w:p>
        </w:tc>
      </w:tr>
      <w:tr w:rsidR="00030D07" w:rsidRPr="00030D07">
        <w:tc>
          <w:tcPr>
            <w:tcW w:w="1077" w:type="dxa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2"/>
            <w:bookmarkEnd w:id="7"/>
            <w:r w:rsidRPr="00030D07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385" w:type="dxa"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609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не менее 20</w:t>
            </w:r>
          </w:p>
        </w:tc>
      </w:tr>
      <w:tr w:rsidR="00030D07" w:rsidRPr="00030D07">
        <w:tc>
          <w:tcPr>
            <w:tcW w:w="1077" w:type="dxa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030D07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385" w:type="dxa"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не менее 9</w:t>
            </w:r>
          </w:p>
        </w:tc>
      </w:tr>
      <w:tr w:rsidR="00030D07" w:rsidRPr="00030D07">
        <w:tc>
          <w:tcPr>
            <w:tcW w:w="5462" w:type="dxa"/>
            <w:gridSpan w:val="2"/>
          </w:tcPr>
          <w:p w:rsidR="00030D07" w:rsidRPr="00030D07" w:rsidRDefault="00030D0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240</w:t>
            </w:r>
          </w:p>
        </w:tc>
      </w:tr>
    </w:tbl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30D07" w:rsidRPr="00030D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  <w:color w:val="392C69"/>
              </w:rPr>
              <w:t>С 01.09.2023 п. 2.2 излагается в новой редакции (</w:t>
            </w:r>
            <w:hyperlink r:id="rId14">
              <w:r w:rsidRPr="00030D07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030D07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30D07" w:rsidRPr="00030D07" w:rsidRDefault="00030D0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9" w:name="P113"/>
      <w:bookmarkEnd w:id="9"/>
      <w:r w:rsidRPr="00030D07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>
        <w:r w:rsidRPr="00030D07">
          <w:rPr>
            <w:rFonts w:ascii="Times New Roman" w:hAnsi="Times New Roman" w:cs="Times New Roman"/>
            <w:color w:val="0000FF"/>
          </w:rPr>
          <w:t>Блока 1</w:t>
        </w:r>
      </w:hyperlink>
      <w:r w:rsidRPr="00030D07">
        <w:rPr>
          <w:rFonts w:ascii="Times New Roman" w:hAnsi="Times New Roman" w:cs="Times New Roman"/>
        </w:rPr>
        <w:t xml:space="preserve"> "Дисциплины (модули)".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в объеме не менее 2 з.е. в рамках </w:t>
      </w:r>
      <w:hyperlink w:anchor="P99">
        <w:r w:rsidRPr="00030D07">
          <w:rPr>
            <w:rFonts w:ascii="Times New Roman" w:hAnsi="Times New Roman" w:cs="Times New Roman"/>
            <w:color w:val="0000FF"/>
          </w:rPr>
          <w:t>Блока 1</w:t>
        </w:r>
      </w:hyperlink>
      <w:r w:rsidRPr="00030D07">
        <w:rPr>
          <w:rFonts w:ascii="Times New Roman" w:hAnsi="Times New Roman" w:cs="Times New Roman"/>
        </w:rPr>
        <w:t xml:space="preserve"> "Дисциплины (модули)";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18"/>
      <w:bookmarkEnd w:id="10"/>
      <w:r w:rsidRPr="00030D07">
        <w:rPr>
          <w:rFonts w:ascii="Times New Roman" w:hAnsi="Times New Roman" w:cs="Times New Roman"/>
        </w:rPr>
        <w:t xml:space="preserve">2.4. В </w:t>
      </w:r>
      <w:hyperlink w:anchor="P102">
        <w:r w:rsidRPr="00030D07">
          <w:rPr>
            <w:rFonts w:ascii="Times New Roman" w:hAnsi="Times New Roman" w:cs="Times New Roman"/>
            <w:color w:val="0000FF"/>
          </w:rPr>
          <w:t>Блок 2</w:t>
        </w:r>
      </w:hyperlink>
      <w:r w:rsidRPr="00030D07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Типы учебной практики: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ознакомительная практика;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эксплуатационная практика;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научно-исследовательская работа (получение первичных навыков научно-исследовательской работы).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Типы производственной практики: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lastRenderedPageBreak/>
        <w:t>технологическая (проектно-технологическая) практика;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эксплуатационная практика;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научно-исследовательская работа.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18">
        <w:r w:rsidRPr="00030D07">
          <w:rPr>
            <w:rFonts w:ascii="Times New Roman" w:hAnsi="Times New Roman" w:cs="Times New Roman"/>
            <w:color w:val="0000FF"/>
          </w:rPr>
          <w:t>пункте 2.4</w:t>
        </w:r>
      </w:hyperlink>
      <w:r w:rsidRPr="00030D07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2.6. Организация: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8">
        <w:r w:rsidRPr="00030D07">
          <w:rPr>
            <w:rFonts w:ascii="Times New Roman" w:hAnsi="Times New Roman" w:cs="Times New Roman"/>
            <w:color w:val="0000FF"/>
          </w:rPr>
          <w:t>пункте 2.4</w:t>
        </w:r>
      </w:hyperlink>
      <w:r w:rsidRPr="00030D07">
        <w:rPr>
          <w:rFonts w:ascii="Times New Roman" w:hAnsi="Times New Roman" w:cs="Times New Roman"/>
        </w:rPr>
        <w:t xml:space="preserve"> ФГОС ВО;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устанавливает объемы практик каждого типа.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2.7. В </w:t>
      </w:r>
      <w:hyperlink w:anchor="P105">
        <w:r w:rsidRPr="00030D07">
          <w:rPr>
            <w:rFonts w:ascii="Times New Roman" w:hAnsi="Times New Roman" w:cs="Times New Roman"/>
            <w:color w:val="0000FF"/>
          </w:rPr>
          <w:t>Блок 3</w:t>
        </w:r>
      </w:hyperlink>
      <w:r w:rsidRPr="00030D07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выполнение и защита выпускной квалификационной работы.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(в ред. </w:t>
      </w:r>
      <w:hyperlink r:id="rId15">
        <w:r w:rsidRPr="00030D07">
          <w:rPr>
            <w:rFonts w:ascii="Times New Roman" w:hAnsi="Times New Roman" w:cs="Times New Roman"/>
            <w:color w:val="0000FF"/>
          </w:rPr>
          <w:t>Приказа</w:t>
        </w:r>
      </w:hyperlink>
      <w:r w:rsidRPr="00030D07">
        <w:rPr>
          <w:rFonts w:ascii="Times New Roman" w:hAnsi="Times New Roman" w:cs="Times New Roman"/>
        </w:rPr>
        <w:t xml:space="preserve"> Минобрнауки России от 08.02.2021 N 83)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дисциплины (модули), указанные в </w:t>
      </w:r>
      <w:hyperlink w:anchor="P113">
        <w:r w:rsidRPr="00030D07">
          <w:rPr>
            <w:rFonts w:ascii="Times New Roman" w:hAnsi="Times New Roman" w:cs="Times New Roman"/>
            <w:color w:val="0000FF"/>
          </w:rPr>
          <w:t>пункте 2.2</w:t>
        </w:r>
      </w:hyperlink>
      <w:r w:rsidRPr="00030D07">
        <w:rPr>
          <w:rFonts w:ascii="Times New Roman" w:hAnsi="Times New Roman" w:cs="Times New Roman"/>
        </w:rPr>
        <w:t xml:space="preserve"> ФГОС ВО;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99">
        <w:r w:rsidRPr="00030D07">
          <w:rPr>
            <w:rFonts w:ascii="Times New Roman" w:hAnsi="Times New Roman" w:cs="Times New Roman"/>
            <w:color w:val="0000FF"/>
          </w:rPr>
          <w:t>Блока 1</w:t>
        </w:r>
      </w:hyperlink>
      <w:r w:rsidRPr="00030D07">
        <w:rPr>
          <w:rFonts w:ascii="Times New Roman" w:hAnsi="Times New Roman" w:cs="Times New Roman"/>
        </w:rPr>
        <w:t xml:space="preserve"> "Дисциплины (модули)".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(в ред. </w:t>
      </w:r>
      <w:hyperlink r:id="rId16">
        <w:r w:rsidRPr="00030D07">
          <w:rPr>
            <w:rFonts w:ascii="Times New Roman" w:hAnsi="Times New Roman" w:cs="Times New Roman"/>
            <w:color w:val="0000FF"/>
          </w:rPr>
          <w:t>Приказа</w:t>
        </w:r>
      </w:hyperlink>
      <w:r w:rsidRPr="00030D07">
        <w:rPr>
          <w:rFonts w:ascii="Times New Roman" w:hAnsi="Times New Roman" w:cs="Times New Roman"/>
        </w:rPr>
        <w:t xml:space="preserve"> Минобрнауки России от 08.02.2021 N 83)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III. Требования к результатам освоения</w:t>
      </w: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программы бакалавриата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lastRenderedPageBreak/>
        <w:t>3.2. Программа бакалавриата должна устанавливать следующие универсальные компетенции: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030D07" w:rsidRPr="00030D07">
        <w:tc>
          <w:tcPr>
            <w:tcW w:w="2721" w:type="dxa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030D07" w:rsidRPr="00030D07">
        <w:tc>
          <w:tcPr>
            <w:tcW w:w="2721" w:type="dxa"/>
            <w:vAlign w:val="center"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350" w:type="dxa"/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30D07" w:rsidRPr="00030D07">
        <w:tc>
          <w:tcPr>
            <w:tcW w:w="2721" w:type="dxa"/>
            <w:vAlign w:val="center"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350" w:type="dxa"/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30D07" w:rsidRPr="00030D07">
        <w:tc>
          <w:tcPr>
            <w:tcW w:w="2721" w:type="dxa"/>
            <w:vAlign w:val="center"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350" w:type="dxa"/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30D07" w:rsidRPr="00030D07">
        <w:tc>
          <w:tcPr>
            <w:tcW w:w="2721" w:type="dxa"/>
            <w:vAlign w:val="center"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350" w:type="dxa"/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30D07" w:rsidRPr="00030D07">
        <w:tc>
          <w:tcPr>
            <w:tcW w:w="2721" w:type="dxa"/>
            <w:vAlign w:val="center"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350" w:type="dxa"/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30D07" w:rsidRPr="00030D07">
        <w:tc>
          <w:tcPr>
            <w:tcW w:w="2721" w:type="dxa"/>
            <w:vMerge w:val="restart"/>
            <w:vAlign w:val="center"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30D07" w:rsidRPr="00030D07">
        <w:tc>
          <w:tcPr>
            <w:tcW w:w="2721" w:type="dxa"/>
            <w:vMerge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30D07" w:rsidRPr="00030D0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350" w:type="dxa"/>
            <w:tcBorders>
              <w:bottom w:val="nil"/>
            </w:tcBorders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30D07" w:rsidRPr="00030D0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 xml:space="preserve">(в ред. </w:t>
            </w:r>
            <w:hyperlink r:id="rId17">
              <w:r w:rsidRPr="00030D07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030D07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  <w:tr w:rsidR="00030D07" w:rsidRPr="00030D0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030D07" w:rsidRPr="00030D0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 xml:space="preserve">(введено </w:t>
            </w:r>
            <w:hyperlink r:id="rId18">
              <w:r w:rsidRPr="00030D07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030D07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  <w:tr w:rsidR="00030D07" w:rsidRPr="00030D0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030D07" w:rsidRPr="00030D07" w:rsidRDefault="00030D07">
            <w:pPr>
              <w:pStyle w:val="ConsPlusNormal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УК-10. Способен формировать нетерпимое отношение к коррупционному поведению</w:t>
            </w:r>
          </w:p>
        </w:tc>
      </w:tr>
      <w:tr w:rsidR="00030D07" w:rsidRPr="00030D0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30D07" w:rsidRPr="00030D07" w:rsidRDefault="00030D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 xml:space="preserve">(введено </w:t>
            </w:r>
            <w:hyperlink r:id="rId19">
              <w:r w:rsidRPr="00030D07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030D07">
              <w:rPr>
                <w:rFonts w:ascii="Times New Roman" w:hAnsi="Times New Roman" w:cs="Times New Roman"/>
              </w:rPr>
              <w:t xml:space="preserve"> Минобрнауки России от 26.11.2020 N 1456)</w:t>
            </w:r>
          </w:p>
        </w:tc>
      </w:tr>
    </w:tbl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(в ред. </w:t>
      </w:r>
      <w:hyperlink r:id="rId20">
        <w:r w:rsidRPr="00030D07">
          <w:rPr>
            <w:rFonts w:ascii="Times New Roman" w:hAnsi="Times New Roman" w:cs="Times New Roman"/>
            <w:color w:val="0000FF"/>
          </w:rPr>
          <w:t>Приказа</w:t>
        </w:r>
      </w:hyperlink>
      <w:r w:rsidRPr="00030D07">
        <w:rPr>
          <w:rFonts w:ascii="Times New Roman" w:hAnsi="Times New Roman" w:cs="Times New Roman"/>
        </w:rPr>
        <w:t xml:space="preserve"> Минобрнауки России от 26.11.2020 N 1456)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lastRenderedPageBreak/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ОПК-4. Способен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ОПК-6.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ОПК-7. Способен разрабатывать алгоритмы и программы, пригодные для практического применения;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ОПК-8. Способен принимать участие в управлении проектами создания информационных систем на стадиях жизненного цикла;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ОПК-9.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--------------------------------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&lt;3&gt; </w:t>
      </w:r>
      <w:hyperlink r:id="rId21">
        <w:r w:rsidRPr="00030D07">
          <w:rPr>
            <w:rFonts w:ascii="Times New Roman" w:hAnsi="Times New Roman" w:cs="Times New Roman"/>
            <w:color w:val="0000FF"/>
          </w:rPr>
          <w:t>Пункт 1</w:t>
        </w:r>
      </w:hyperlink>
      <w:r w:rsidRPr="00030D07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(п. 3.4 в ред. </w:t>
      </w:r>
      <w:hyperlink r:id="rId22">
        <w:r w:rsidRPr="00030D07">
          <w:rPr>
            <w:rFonts w:ascii="Times New Roman" w:hAnsi="Times New Roman" w:cs="Times New Roman"/>
            <w:color w:val="0000FF"/>
          </w:rPr>
          <w:t>Приказа</w:t>
        </w:r>
      </w:hyperlink>
      <w:r w:rsidRPr="00030D07">
        <w:rPr>
          <w:rFonts w:ascii="Times New Roman" w:hAnsi="Times New Roman" w:cs="Times New Roman"/>
        </w:rPr>
        <w:t xml:space="preserve"> Минобрнауки России от 08.02.2021 N 83)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--------------------------------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&lt;4&gt; </w:t>
      </w:r>
      <w:hyperlink r:id="rId23">
        <w:r w:rsidRPr="00030D07">
          <w:rPr>
            <w:rFonts w:ascii="Times New Roman" w:hAnsi="Times New Roman" w:cs="Times New Roman"/>
            <w:color w:val="0000FF"/>
          </w:rPr>
          <w:t>Приказ</w:t>
        </w:r>
      </w:hyperlink>
      <w:r w:rsidRPr="00030D07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(п. 3.5 в ред. </w:t>
      </w:r>
      <w:hyperlink r:id="rId24">
        <w:r w:rsidRPr="00030D07">
          <w:rPr>
            <w:rFonts w:ascii="Times New Roman" w:hAnsi="Times New Roman" w:cs="Times New Roman"/>
            <w:color w:val="0000FF"/>
          </w:rPr>
          <w:t>Приказа</w:t>
        </w:r>
      </w:hyperlink>
      <w:r w:rsidRPr="00030D07">
        <w:rPr>
          <w:rFonts w:ascii="Times New Roman" w:hAnsi="Times New Roman" w:cs="Times New Roman"/>
        </w:rPr>
        <w:t xml:space="preserve"> Минобрнауки России от 08.02.2021 N 83)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</w:t>
      </w:r>
      <w:r w:rsidRPr="00030D07">
        <w:rPr>
          <w:rFonts w:ascii="Times New Roman" w:hAnsi="Times New Roman" w:cs="Times New Roman"/>
        </w:rPr>
        <w:lastRenderedPageBreak/>
        <w:t xml:space="preserve">профессиональной деятельности и сфере профессиональной деятельности, установленных в соответствии с </w:t>
      </w:r>
      <w:hyperlink w:anchor="P68">
        <w:r w:rsidRPr="00030D07">
          <w:rPr>
            <w:rFonts w:ascii="Times New Roman" w:hAnsi="Times New Roman" w:cs="Times New Roman"/>
            <w:color w:val="0000FF"/>
          </w:rPr>
          <w:t>пунктом 1.11</w:t>
        </w:r>
      </w:hyperlink>
      <w:r w:rsidRPr="00030D07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 w:rsidRPr="00030D07">
          <w:rPr>
            <w:rFonts w:ascii="Times New Roman" w:hAnsi="Times New Roman" w:cs="Times New Roman"/>
            <w:color w:val="0000FF"/>
          </w:rPr>
          <w:t>пунктом 1.12</w:t>
        </w:r>
      </w:hyperlink>
      <w:r w:rsidRPr="00030D07">
        <w:rPr>
          <w:rFonts w:ascii="Times New Roman" w:hAnsi="Times New Roman" w:cs="Times New Roman"/>
        </w:rPr>
        <w:t xml:space="preserve"> ФГОС ВО.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(п. 3.7 в ред. </w:t>
      </w:r>
      <w:hyperlink r:id="rId25">
        <w:r w:rsidRPr="00030D07">
          <w:rPr>
            <w:rFonts w:ascii="Times New Roman" w:hAnsi="Times New Roman" w:cs="Times New Roman"/>
            <w:color w:val="0000FF"/>
          </w:rPr>
          <w:t>Приказа</w:t>
        </w:r>
      </w:hyperlink>
      <w:r w:rsidRPr="00030D07">
        <w:rPr>
          <w:rFonts w:ascii="Times New Roman" w:hAnsi="Times New Roman" w:cs="Times New Roman"/>
        </w:rPr>
        <w:t xml:space="preserve"> Минобрнауки России от 08.02.2021 N 83)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IV. Требования к условиям реализации программы бакалавриата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 w:rsidRPr="00030D07">
          <w:rPr>
            <w:rFonts w:ascii="Times New Roman" w:hAnsi="Times New Roman" w:cs="Times New Roman"/>
            <w:color w:val="0000FF"/>
          </w:rPr>
          <w:t>Блоку 1</w:t>
        </w:r>
      </w:hyperlink>
      <w:r w:rsidRPr="00030D07">
        <w:rPr>
          <w:rFonts w:ascii="Times New Roman" w:hAnsi="Times New Roman" w:cs="Times New Roman"/>
        </w:rPr>
        <w:t xml:space="preserve"> "Дисциплины (модули)" и </w:t>
      </w:r>
      <w:hyperlink w:anchor="P105">
        <w:r w:rsidRPr="00030D07">
          <w:rPr>
            <w:rFonts w:ascii="Times New Roman" w:hAnsi="Times New Roman" w:cs="Times New Roman"/>
            <w:color w:val="0000FF"/>
          </w:rPr>
          <w:t>Блоку 3</w:t>
        </w:r>
      </w:hyperlink>
      <w:r w:rsidRPr="00030D07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lastRenderedPageBreak/>
        <w:t>--------------------------------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&lt;5&gt; Федеральный </w:t>
      </w:r>
      <w:hyperlink r:id="rId26">
        <w:r w:rsidRPr="00030D07">
          <w:rPr>
            <w:rFonts w:ascii="Times New Roman" w:hAnsi="Times New Roman" w:cs="Times New Roman"/>
            <w:color w:val="0000FF"/>
          </w:rPr>
          <w:t>закон</w:t>
        </w:r>
      </w:hyperlink>
      <w:r w:rsidRPr="00030D07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7">
        <w:r w:rsidRPr="00030D07">
          <w:rPr>
            <w:rFonts w:ascii="Times New Roman" w:hAnsi="Times New Roman" w:cs="Times New Roman"/>
            <w:color w:val="0000FF"/>
          </w:rPr>
          <w:t>закон</w:t>
        </w:r>
      </w:hyperlink>
      <w:r w:rsidRPr="00030D07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lastRenderedPageBreak/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--------------------------------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&lt;6&gt; </w:t>
      </w:r>
      <w:hyperlink r:id="rId28">
        <w:r w:rsidRPr="00030D07">
          <w:rPr>
            <w:rFonts w:ascii="Times New Roman" w:hAnsi="Times New Roman" w:cs="Times New Roman"/>
            <w:color w:val="0000FF"/>
          </w:rPr>
          <w:t>Пункт 10</w:t>
        </w:r>
      </w:hyperlink>
      <w:r w:rsidRPr="00030D07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 xml:space="preserve">(в ред. </w:t>
      </w:r>
      <w:hyperlink r:id="rId29">
        <w:r w:rsidRPr="00030D07">
          <w:rPr>
            <w:rFonts w:ascii="Times New Roman" w:hAnsi="Times New Roman" w:cs="Times New Roman"/>
            <w:color w:val="0000FF"/>
          </w:rPr>
          <w:t>Приказа</w:t>
        </w:r>
      </w:hyperlink>
      <w:r w:rsidRPr="00030D07">
        <w:rPr>
          <w:rFonts w:ascii="Times New Roman" w:hAnsi="Times New Roman" w:cs="Times New Roman"/>
        </w:rPr>
        <w:t xml:space="preserve"> Минобрнауки России от 08.02.2021 N 83)</w:t>
      </w:r>
    </w:p>
    <w:p w:rsidR="00030D07" w:rsidRPr="00030D07" w:rsidRDefault="00030D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бакалавриата,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lastRenderedPageBreak/>
        <w:t>Приложение</w:t>
      </w: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к федеральному государственному</w:t>
      </w: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образовательному стандарту высшего</w:t>
      </w: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образования - бакалавриат по направлению</w:t>
      </w: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подготовки 09.03.03 Прикладная</w:t>
      </w: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информатика, утвержденному приказом</w:t>
      </w: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Министерства образования и науки</w:t>
      </w: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Российской Федерации</w:t>
      </w:r>
    </w:p>
    <w:p w:rsidR="00030D07" w:rsidRPr="00030D07" w:rsidRDefault="00030D07">
      <w:pPr>
        <w:pStyle w:val="ConsPlusNormal"/>
        <w:jc w:val="right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от 19 сентября 2017 г. N 922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ПЕРЕЧЕНЬ</w:t>
      </w: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ПРОГРАММУ БАКАЛАВРИАТА ПО НАПРАВЛЕНИЮ ПОДГОТОВКИ</w:t>
      </w:r>
    </w:p>
    <w:p w:rsidR="00030D07" w:rsidRPr="00030D07" w:rsidRDefault="00030D07">
      <w:pPr>
        <w:pStyle w:val="ConsPlusTitle"/>
        <w:jc w:val="center"/>
        <w:rPr>
          <w:rFonts w:ascii="Times New Roman" w:hAnsi="Times New Roman" w:cs="Times New Roman"/>
        </w:rPr>
      </w:pPr>
      <w:r w:rsidRPr="00030D07">
        <w:rPr>
          <w:rFonts w:ascii="Times New Roman" w:hAnsi="Times New Roman" w:cs="Times New Roman"/>
        </w:rPr>
        <w:t>09.03.03 ПРИКЛАДНАЯ ИНФОРМАТИКА</w:t>
      </w: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6917"/>
      </w:tblGrid>
      <w:tr w:rsidR="00030D07" w:rsidRPr="00030D07">
        <w:tc>
          <w:tcPr>
            <w:tcW w:w="624" w:type="dxa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917" w:type="dxa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Наименование области профессиональной деятельности.</w:t>
            </w:r>
          </w:p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030D07" w:rsidRPr="00030D07">
        <w:tc>
          <w:tcPr>
            <w:tcW w:w="9015" w:type="dxa"/>
            <w:gridSpan w:val="3"/>
          </w:tcPr>
          <w:p w:rsidR="00030D07" w:rsidRPr="00030D07" w:rsidRDefault="00030D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06 Связь, информационные и коммуникационные технологии</w:t>
            </w:r>
          </w:p>
        </w:tc>
      </w:tr>
      <w:tr w:rsidR="00030D07" w:rsidRPr="00030D07">
        <w:tc>
          <w:tcPr>
            <w:tcW w:w="624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06.001</w:t>
            </w:r>
          </w:p>
        </w:tc>
        <w:tc>
          <w:tcPr>
            <w:tcW w:w="6917" w:type="dxa"/>
          </w:tcPr>
          <w:p w:rsidR="00030D07" w:rsidRPr="00030D07" w:rsidRDefault="00030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030D0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030D07">
              <w:rPr>
                <w:rFonts w:ascii="Times New Roman" w:hAnsi="Times New Roman" w:cs="Times New Roman"/>
              </w:rP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30D07" w:rsidRPr="00030D07">
        <w:tc>
          <w:tcPr>
            <w:tcW w:w="624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06.015</w:t>
            </w:r>
          </w:p>
        </w:tc>
        <w:tc>
          <w:tcPr>
            <w:tcW w:w="6917" w:type="dxa"/>
          </w:tcPr>
          <w:p w:rsidR="00030D07" w:rsidRPr="00030D07" w:rsidRDefault="00030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>
              <w:r w:rsidRPr="00030D0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030D07">
              <w:rPr>
                <w:rFonts w:ascii="Times New Roman" w:hAnsi="Times New Roman" w:cs="Times New Roman"/>
              </w:rP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30D07" w:rsidRPr="00030D07">
        <w:tc>
          <w:tcPr>
            <w:tcW w:w="624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4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06.016</w:t>
            </w:r>
          </w:p>
        </w:tc>
        <w:tc>
          <w:tcPr>
            <w:tcW w:w="6917" w:type="dxa"/>
          </w:tcPr>
          <w:p w:rsidR="00030D07" w:rsidRPr="00030D07" w:rsidRDefault="00030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030D0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030D07">
              <w:rPr>
                <w:rFonts w:ascii="Times New Roman" w:hAnsi="Times New Roman" w:cs="Times New Roman"/>
              </w:rP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30D07" w:rsidRPr="00030D07">
        <w:tc>
          <w:tcPr>
            <w:tcW w:w="624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4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06.017</w:t>
            </w:r>
          </w:p>
        </w:tc>
        <w:tc>
          <w:tcPr>
            <w:tcW w:w="6917" w:type="dxa"/>
          </w:tcPr>
          <w:p w:rsidR="00030D07" w:rsidRPr="00030D07" w:rsidRDefault="00030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030D0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030D07">
              <w:rPr>
                <w:rFonts w:ascii="Times New Roman" w:hAnsi="Times New Roman" w:cs="Times New Roman"/>
              </w:rP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30D07" w:rsidRPr="00030D07">
        <w:tc>
          <w:tcPr>
            <w:tcW w:w="624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4" w:type="dxa"/>
            <w:vAlign w:val="center"/>
          </w:tcPr>
          <w:p w:rsidR="00030D07" w:rsidRPr="00030D07" w:rsidRDefault="0003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>06.022</w:t>
            </w:r>
          </w:p>
        </w:tc>
        <w:tc>
          <w:tcPr>
            <w:tcW w:w="6917" w:type="dxa"/>
          </w:tcPr>
          <w:p w:rsidR="00030D07" w:rsidRPr="00030D07" w:rsidRDefault="00030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30D07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030D07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030D07">
              <w:rPr>
                <w:rFonts w:ascii="Times New Roman" w:hAnsi="Times New Roman" w:cs="Times New Roman"/>
              </w:rP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</w:t>
            </w:r>
            <w:r w:rsidRPr="00030D07">
              <w:rPr>
                <w:rFonts w:ascii="Times New Roman" w:hAnsi="Times New Roman" w:cs="Times New Roman"/>
              </w:rPr>
              <w:lastRenderedPageBreak/>
              <w:t>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jc w:val="both"/>
        <w:rPr>
          <w:rFonts w:ascii="Times New Roman" w:hAnsi="Times New Roman" w:cs="Times New Roman"/>
        </w:rPr>
      </w:pPr>
    </w:p>
    <w:p w:rsidR="00030D07" w:rsidRPr="00030D07" w:rsidRDefault="00030D0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254F9E" w:rsidRPr="00030D07" w:rsidRDefault="00254F9E">
      <w:pPr>
        <w:rPr>
          <w:rFonts w:ascii="Times New Roman" w:hAnsi="Times New Roman" w:cs="Times New Roman"/>
        </w:rPr>
      </w:pPr>
    </w:p>
    <w:sectPr w:rsidR="00254F9E" w:rsidRPr="00030D07" w:rsidSect="00FC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07"/>
    <w:rsid w:val="00030D07"/>
    <w:rsid w:val="002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D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30D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30D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D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30D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30D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F6F75464524E72C03171F940B741032F8E3652D7DC66B0EAE938ACEE58496F8FB806F24410F1E987869E4788CFE6576F56172BA46731C9o9k9D" TargetMode="External"/><Relationship Id="rId18" Type="http://schemas.openxmlformats.org/officeDocument/2006/relationships/hyperlink" Target="consultantplus://offline/ref=72F6F75464524E72C03171F940B741032E873755D2D566B0EAE938ACEE58496F8FB806F24411F0E480869E4788CFE6576F56172BA46731C9o9k9D" TargetMode="External"/><Relationship Id="rId26" Type="http://schemas.openxmlformats.org/officeDocument/2006/relationships/hyperlink" Target="consultantplus://offline/ref=72F6F75464524E72C03171F940B74103298D3055D0D866B0EAE938ACEE58496F9DB85EFE4411EFEC8293C816CEo9k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F6F75464524E72C03171F940B741032F8E3652D7DC66B0EAE938ACEE58496F8FB806F24410F1ED86869E4788CFE6576F56172BA46731C9o9k9D" TargetMode="External"/><Relationship Id="rId34" Type="http://schemas.openxmlformats.org/officeDocument/2006/relationships/hyperlink" Target="consultantplus://offline/ref=72F6F75464524E72C03171F940B741032F8E3353D1D966B0EAE938ACEE58496F8FB806F24410F1ED89869E4788CFE6576F56172BA46731C9o9k9D" TargetMode="External"/><Relationship Id="rId7" Type="http://schemas.openxmlformats.org/officeDocument/2006/relationships/hyperlink" Target="consultantplus://offline/ref=72F6F75464524E72C03171F940B741032E883B57DDDE66B0EAE938ACEE58496F8FB806F24410F7EF80869E4788CFE6576F56172BA46731C9o9k9D" TargetMode="External"/><Relationship Id="rId12" Type="http://schemas.openxmlformats.org/officeDocument/2006/relationships/hyperlink" Target="consultantplus://offline/ref=72F6F75464524E72C03171F940B74103298D3051D7D466B0EAE938ACEE58496F8FB806F24410F3E989869E4788CFE6576F56172BA46731C9o9k9D" TargetMode="External"/><Relationship Id="rId17" Type="http://schemas.openxmlformats.org/officeDocument/2006/relationships/hyperlink" Target="consultantplus://offline/ref=72F6F75464524E72C03171F940B741032E873755D2D566B0EAE938ACEE58496F8FB806F24411F0E580869E4788CFE6576F56172BA46731C9o9k9D" TargetMode="External"/><Relationship Id="rId25" Type="http://schemas.openxmlformats.org/officeDocument/2006/relationships/hyperlink" Target="consultantplus://offline/ref=72F6F75464524E72C03171F940B741032E883B57DDDE66B0EAE938ACEE58496F8FB806F24410F7EE81869E4788CFE6576F56172BA46731C9o9k9D" TargetMode="External"/><Relationship Id="rId33" Type="http://schemas.openxmlformats.org/officeDocument/2006/relationships/hyperlink" Target="consultantplus://offline/ref=72F6F75464524E72C03171F940B741032F8E3353D6DF66B0EAE938ACEE58496F8FB806F24410F1ED89869E4788CFE6576F56172BA46731C9o9k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F6F75464524E72C03171F940B741032E883B57DDDE66B0EAE938ACEE58496F8FB806F24410F7EF84869E4788CFE6576F56172BA46731C9o9k9D" TargetMode="External"/><Relationship Id="rId20" Type="http://schemas.openxmlformats.org/officeDocument/2006/relationships/hyperlink" Target="consultantplus://offline/ref=72F6F75464524E72C03171F940B741032E873755D2D566B0EAE938ACEE58496F8FB806F24411F0E487869E4788CFE6576F56172BA46731C9o9k9D" TargetMode="External"/><Relationship Id="rId29" Type="http://schemas.openxmlformats.org/officeDocument/2006/relationships/hyperlink" Target="consultantplus://offline/ref=72F6F75464524E72C03171F940B741032E883B57DDDE66B0EAE938ACEE58496F8FB806F24410F7EE83869E4788CFE6576F56172BA46731C9o9k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F6F75464524E72C03171F940B741032E873755D2D566B0EAE938ACEE58496F8FB806F24411F0EA88869E4788CFE6576F56172BA46731C9o9k9D" TargetMode="External"/><Relationship Id="rId11" Type="http://schemas.openxmlformats.org/officeDocument/2006/relationships/hyperlink" Target="consultantplus://offline/ref=72F6F75464524E72C03171F940B741032E883B57DDDE66B0EAE938ACEE58496F8FB806F24410F7EF80869E4788CFE6576F56172BA46731C9o9k9D" TargetMode="External"/><Relationship Id="rId24" Type="http://schemas.openxmlformats.org/officeDocument/2006/relationships/hyperlink" Target="consultantplus://offline/ref=72F6F75464524E72C03171F940B741032E883B57DDDE66B0EAE938ACEE58496F8FB806F24410F7EE80869E4788CFE6576F56172BA46731C9o9k9D" TargetMode="External"/><Relationship Id="rId32" Type="http://schemas.openxmlformats.org/officeDocument/2006/relationships/hyperlink" Target="consultantplus://offline/ref=72F6F75464524E72C03171F940B741032F8E3353D7DF66B0EAE938ACEE58496F8FB806F24410F1ED89869E4788CFE6576F56172BA46731C9o9k9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F6F75464524E72C03171F940B741032E883B57DDDE66B0EAE938ACEE58496F8FB806F24410F7EF82869E4788CFE6576F56172BA46731C9o9k9D" TargetMode="External"/><Relationship Id="rId23" Type="http://schemas.openxmlformats.org/officeDocument/2006/relationships/hyperlink" Target="consultantplus://offline/ref=72F6F75464524E72C03171F940B741032C8B345CD2DC66B0EAE938ACEE58496F9DB85EFE4411EFEC8293C816CEo9k8D" TargetMode="External"/><Relationship Id="rId28" Type="http://schemas.openxmlformats.org/officeDocument/2006/relationships/hyperlink" Target="consultantplus://offline/ref=72F6F75464524E72C03171F940B74103298D3655DCD866B0EAE938ACEE58496F8FB806F24410F8E987869E4788CFE6576F56172BA46731C9o9k9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2F6F75464524E72C03171F940B741032E873755D2D566B0EAE938ACEE58496F8FB806F24411F0EA88869E4788CFE6576F56172BA46731C9o9k9D" TargetMode="External"/><Relationship Id="rId19" Type="http://schemas.openxmlformats.org/officeDocument/2006/relationships/hyperlink" Target="consultantplus://offline/ref=72F6F75464524E72C03171F940B741032E873755D2D566B0EAE938ACEE58496F8FB806F24411F0E484869E4788CFE6576F56172BA46731C9o9k9D" TargetMode="External"/><Relationship Id="rId31" Type="http://schemas.openxmlformats.org/officeDocument/2006/relationships/hyperlink" Target="consultantplus://offline/ref=72F6F75464524E72C03171F940B741032F8E3351DCD866B0EAE938ACEE58496F8FB806F24410F1ED89869E4788CFE6576F56172BA46731C9o9k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6F75464524E72C03171F940B741032C883556D6DC66B0EAE938ACEE58496F8FB806F24410F1EC83869E4788CFE6576F56172BA46731C9o9k9D" TargetMode="External"/><Relationship Id="rId14" Type="http://schemas.openxmlformats.org/officeDocument/2006/relationships/hyperlink" Target="consultantplus://offline/ref=72F6F75464524E72C03171F940B74103298D3A56DDDE66B0EAE938ACEE58496F8FB806F24410F0E587869E4788CFE6576F56172BA46731C9o9k9D" TargetMode="External"/><Relationship Id="rId22" Type="http://schemas.openxmlformats.org/officeDocument/2006/relationships/hyperlink" Target="consultantplus://offline/ref=72F6F75464524E72C03171F940B741032E883B57DDDE66B0EAE938ACEE58496F8FB806F24410F7EF86869E4788CFE6576F56172BA46731C9o9k9D" TargetMode="External"/><Relationship Id="rId27" Type="http://schemas.openxmlformats.org/officeDocument/2006/relationships/hyperlink" Target="consultantplus://offline/ref=72F6F75464524E72C03171F940B74103298D3057D1DD66B0EAE938ACEE58496F9DB85EFE4411EFEC8293C816CEo9k8D" TargetMode="External"/><Relationship Id="rId30" Type="http://schemas.openxmlformats.org/officeDocument/2006/relationships/hyperlink" Target="consultantplus://offline/ref=72F6F75464524E72C03171F940B741032F8E3351D3DE66B0EAE938ACEE58496F8FB806F24410F1ED89869E4788CFE6576F56172BA46731C9o9k9D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2F6F75464524E72C03171F940B741032F873553D4D466B0EAE938ACEE58496F8FB806F24410F1E982869E4788CFE6576F56172BA46731C9o9k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6124</Words>
  <Characters>34912</Characters>
  <Application>Microsoft Office Word</Application>
  <DocSecurity>0</DocSecurity>
  <Lines>290</Lines>
  <Paragraphs>81</Paragraphs>
  <ScaleCrop>false</ScaleCrop>
  <Company/>
  <LinksUpToDate>false</LinksUpToDate>
  <CharactersWithSpaces>40955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2022-12-01T03:36:00Z</dcterms:created>
  <dcterms:modified xsi:type="dcterms:W3CDTF">2022-12-01T03:36:00Z</dcterms:modified>
</cp:coreProperties>
</file>