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0F" w:rsidRPr="00A8220F" w:rsidRDefault="00A8220F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A8220F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A8220F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A8220F">
        <w:rPr>
          <w:rFonts w:ascii="Times New Roman" w:hAnsi="Times New Roman" w:cs="Times New Roman"/>
        </w:rPr>
        <w:br/>
      </w:r>
    </w:p>
    <w:p w:rsidR="00A8220F" w:rsidRPr="00A8220F" w:rsidRDefault="00A8220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outlineLvl w:val="0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Зарегистрировано в Минюсте России 27 августа 2020 г. N 59525</w:t>
      </w:r>
    </w:p>
    <w:p w:rsidR="00A8220F" w:rsidRPr="00A8220F" w:rsidRDefault="00A8220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МИНИСТЕРСТВО НАУКИ И ВЫСШЕГО ОБРАЗОВАНИЯ</w:t>
      </w: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РОССИЙСКОЙ ФЕДЕРАЦИИ</w:t>
      </w: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ПРИКАЗ</w:t>
      </w: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от 14 августа 2020 г. N 1025</w:t>
      </w: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ОБ УТВЕРЖДЕНИИ</w:t>
      </w: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ВЫСШЕГО ОБРАЗОВАНИЯ - МАГИСТРАТУРА ПО НАПРАВЛЕНИЮ</w:t>
      </w: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ПОДГОТОВКИ 15.04.01 МАШИНОСТРОЕНИЕ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В соответствии с </w:t>
      </w:r>
      <w:hyperlink r:id="rId6">
        <w:r w:rsidRPr="00A8220F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A8220F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 w:rsidRPr="00A8220F">
          <w:rPr>
            <w:rFonts w:ascii="Times New Roman" w:hAnsi="Times New Roman" w:cs="Times New Roman"/>
            <w:color w:val="0000FF"/>
          </w:rPr>
          <w:t>пунктом 27</w:t>
        </w:r>
      </w:hyperlink>
      <w:r w:rsidRPr="00A8220F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9">
        <w:r w:rsidRPr="00A8220F">
          <w:rPr>
            <w:rFonts w:ascii="Times New Roman" w:hAnsi="Times New Roman" w:cs="Times New Roman"/>
            <w:color w:val="0000FF"/>
          </w:rPr>
          <w:t>стандарт</w:t>
        </w:r>
      </w:hyperlink>
      <w:r w:rsidRPr="00A8220F">
        <w:rPr>
          <w:rFonts w:ascii="Times New Roman" w:hAnsi="Times New Roman" w:cs="Times New Roman"/>
        </w:rPr>
        <w:t xml:space="preserve"> высшего образования - магистратура по направлению подготовки 15.04.01 Машиностроение (далее - стандарт).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2. Установить, что:</w:t>
      </w:r>
    </w:p>
    <w:p w:rsidR="00A8220F" w:rsidRPr="00A8220F" w:rsidRDefault="00A8220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220F" w:rsidRPr="00A822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0F" w:rsidRPr="00A8220F" w:rsidRDefault="00A822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0F" w:rsidRPr="00A8220F" w:rsidRDefault="00A822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20F" w:rsidRPr="00A8220F" w:rsidRDefault="00A82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A8220F" w:rsidRPr="00A8220F" w:rsidRDefault="00A82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  <w:color w:val="392C69"/>
              </w:rPr>
              <w:t>Текст документа приведен в соответствии с официальным источником.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0F" w:rsidRPr="00A8220F" w:rsidRDefault="00A822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220F" w:rsidRPr="00A8220F" w:rsidRDefault="00A8220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9">
        <w:r w:rsidRPr="00A8220F">
          <w:rPr>
            <w:rFonts w:ascii="Times New Roman" w:hAnsi="Times New Roman" w:cs="Times New Roman"/>
            <w:color w:val="0000FF"/>
          </w:rPr>
          <w:t>стандартом</w:t>
        </w:r>
      </w:hyperlink>
      <w:r w:rsidRPr="00A8220F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9">
        <w:r w:rsidRPr="00A8220F">
          <w:rPr>
            <w:rFonts w:ascii="Times New Roman" w:hAnsi="Times New Roman" w:cs="Times New Roman"/>
            <w:color w:val="0000FF"/>
          </w:rPr>
          <w:t>стандартом</w:t>
        </w:r>
      </w:hyperlink>
      <w:r w:rsidRPr="00A8220F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8">
        <w:r w:rsidRPr="00A8220F">
          <w:rPr>
            <w:rFonts w:ascii="Times New Roman" w:hAnsi="Times New Roman" w:cs="Times New Roman"/>
            <w:color w:val="0000FF"/>
          </w:rPr>
          <w:t>стандартом</w:t>
        </w:r>
      </w:hyperlink>
      <w:r w:rsidRPr="00A8220F">
        <w:rPr>
          <w:rFonts w:ascii="Times New Roman" w:hAnsi="Times New Roman" w:cs="Times New Roman"/>
        </w:rPr>
        <w:t xml:space="preserve"> высшего образования по направлению подготовки 15.04.01 Машиностроение (уровень магистратуры), утвержденным приказом Министерства образования и науки Российской Федерации от 21 ноября 2014 г. N 1504 (зарегистрирован Министерством юстиции Российской Федерации 15 декабря 2014 г., регистрационный N 35179), с изменениями, внесенными приказами Министерства образования и науки Российской Федерации от 9 сентября 2015 г. N 999 (зарегистрирован Министерством юстиции Российской Федерации 9 октября 2015 г., регистрационный N 39274) 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jc w:val="right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Врио Министра</w:t>
      </w:r>
    </w:p>
    <w:p w:rsidR="00A8220F" w:rsidRPr="00A8220F" w:rsidRDefault="00A8220F">
      <w:pPr>
        <w:pStyle w:val="ConsPlusNormal"/>
        <w:jc w:val="right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А.В.НАРУКАВНИКОВ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Приложение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jc w:val="right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Утвержден</w:t>
      </w:r>
    </w:p>
    <w:p w:rsidR="00A8220F" w:rsidRPr="00A8220F" w:rsidRDefault="00A8220F">
      <w:pPr>
        <w:pStyle w:val="ConsPlusNormal"/>
        <w:jc w:val="right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приказом Министерства науки</w:t>
      </w:r>
    </w:p>
    <w:p w:rsidR="00A8220F" w:rsidRPr="00A8220F" w:rsidRDefault="00A8220F">
      <w:pPr>
        <w:pStyle w:val="ConsPlusNormal"/>
        <w:jc w:val="right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lastRenderedPageBreak/>
        <w:t>и высшего образования</w:t>
      </w:r>
    </w:p>
    <w:p w:rsidR="00A8220F" w:rsidRPr="00A8220F" w:rsidRDefault="00A8220F">
      <w:pPr>
        <w:pStyle w:val="ConsPlusNormal"/>
        <w:jc w:val="right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Российской Федерации</w:t>
      </w:r>
    </w:p>
    <w:p w:rsidR="00A8220F" w:rsidRPr="00A8220F" w:rsidRDefault="00A8220F">
      <w:pPr>
        <w:pStyle w:val="ConsPlusNormal"/>
        <w:jc w:val="right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от 14 августа 2020 г. N 1025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A8220F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ВЫСШЕГО ОБРАЗОВАНИЯ - МАГИСТРАТУРА ПО НАПРАВЛЕНИЮ</w:t>
      </w: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ПОДГОТОВКИ 15.04.01 МАШИНОСТРОЕНИЕ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I. Общие положения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15.04.01 Машиностроение (далее соответственно - программа магистратуры, направление подготовки).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1.3. Обучение по программе магистратуры в Организации может осуществляться в очной, очно-заочной и заочной формах.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--------------------------------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&lt;1&gt; </w:t>
      </w:r>
      <w:hyperlink r:id="rId9">
        <w:r w:rsidRPr="00A8220F">
          <w:rPr>
            <w:rFonts w:ascii="Times New Roman" w:hAnsi="Times New Roman" w:cs="Times New Roman"/>
            <w:color w:val="0000FF"/>
          </w:rPr>
          <w:t>Статья 14</w:t>
        </w:r>
      </w:hyperlink>
      <w:r w:rsidRPr="00A8220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7"/>
      <w:bookmarkEnd w:id="2"/>
      <w:r w:rsidRPr="00A8220F">
        <w:rPr>
          <w:rFonts w:ascii="Times New Roman" w:hAnsi="Times New Roman" w:cs="Times New Roman"/>
        </w:rP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r w:rsidRPr="00A8220F">
        <w:rPr>
          <w:rFonts w:ascii="Times New Roman" w:hAnsi="Times New Roman" w:cs="Times New Roman"/>
        </w:rPr>
        <w:t xml:space="preserve"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</w:t>
      </w:r>
      <w:r w:rsidRPr="00A8220F">
        <w:rPr>
          <w:rFonts w:ascii="Times New Roman" w:hAnsi="Times New Roman" w:cs="Times New Roman"/>
        </w:rPr>
        <w:lastRenderedPageBreak/>
        <w:t>плану.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57">
        <w:r w:rsidRPr="00A8220F">
          <w:rPr>
            <w:rFonts w:ascii="Times New Roman" w:hAnsi="Times New Roman" w:cs="Times New Roman"/>
            <w:color w:val="0000FF"/>
          </w:rPr>
          <w:t>пунктами 1.8</w:t>
        </w:r>
      </w:hyperlink>
      <w:r w:rsidRPr="00A8220F">
        <w:rPr>
          <w:rFonts w:ascii="Times New Roman" w:hAnsi="Times New Roman" w:cs="Times New Roman"/>
        </w:rPr>
        <w:t xml:space="preserve"> и </w:t>
      </w:r>
      <w:hyperlink w:anchor="P61">
        <w:r w:rsidRPr="00A8220F">
          <w:rPr>
            <w:rFonts w:ascii="Times New Roman" w:hAnsi="Times New Roman" w:cs="Times New Roman"/>
            <w:color w:val="0000FF"/>
          </w:rPr>
          <w:t>1.9</w:t>
        </w:r>
      </w:hyperlink>
      <w:r w:rsidRPr="00A8220F">
        <w:rPr>
          <w:rFonts w:ascii="Times New Roman" w:hAnsi="Times New Roman" w:cs="Times New Roman"/>
        </w:rPr>
        <w:t xml:space="preserve"> ФГОС ВО: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объем программы магистратуры, реализуемый за один учебный год.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6"/>
      <w:bookmarkEnd w:id="4"/>
      <w:r w:rsidRPr="00A8220F">
        <w:rPr>
          <w:rFonts w:ascii="Times New Roman" w:hAnsi="Times New Roman" w:cs="Times New Roman"/>
        </w:rP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--------------------------------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&lt;2&gt; </w:t>
      </w:r>
      <w:hyperlink r:id="rId10">
        <w:r w:rsidRPr="00A8220F">
          <w:rPr>
            <w:rFonts w:ascii="Times New Roman" w:hAnsi="Times New Roman" w:cs="Times New Roman"/>
            <w:color w:val="0000FF"/>
          </w:rPr>
          <w:t>Таблица</w:t>
        </w:r>
      </w:hyperlink>
      <w:r w:rsidRPr="00A8220F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1">
        <w:r w:rsidRPr="00A8220F">
          <w:rPr>
            <w:rFonts w:ascii="Times New Roman" w:hAnsi="Times New Roman" w:cs="Times New Roman"/>
            <w:color w:val="0000FF"/>
          </w:rPr>
          <w:t>01</w:t>
        </w:r>
      </w:hyperlink>
      <w:r w:rsidRPr="00A8220F">
        <w:rPr>
          <w:rFonts w:ascii="Times New Roman" w:hAnsi="Times New Roman" w:cs="Times New Roman"/>
        </w:rPr>
        <w:t xml:space="preserve"> Образование и наука (в сферах: реализации образовательных программ среднего профессионального образования, высшего образования, дополнительных профессиональных программ; научно-исследовательских и проектно-конструкторских разработок);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2">
        <w:r w:rsidRPr="00A8220F">
          <w:rPr>
            <w:rFonts w:ascii="Times New Roman" w:hAnsi="Times New Roman" w:cs="Times New Roman"/>
            <w:color w:val="0000FF"/>
          </w:rPr>
          <w:t>28</w:t>
        </w:r>
      </w:hyperlink>
      <w:r w:rsidRPr="00A8220F">
        <w:rPr>
          <w:rFonts w:ascii="Times New Roman" w:hAnsi="Times New Roman" w:cs="Times New Roman"/>
        </w:rPr>
        <w:t xml:space="preserve"> Производство машин и оборудования (в сферах: проектирования заготовительного производства; проектирования механосборочного производства; проектирования механообрабатывающего производства; исследования и проектирования гибкого автоматизированного производства деталей и узлов машин и оборудования);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3">
        <w:r w:rsidRPr="00A8220F">
          <w:rPr>
            <w:rFonts w:ascii="Times New Roman" w:hAnsi="Times New Roman" w:cs="Times New Roman"/>
            <w:color w:val="0000FF"/>
          </w:rPr>
          <w:t>40</w:t>
        </w:r>
      </w:hyperlink>
      <w:r w:rsidRPr="00A8220F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сферах: проектирования и освоения новой технологической оснастки, средств механизации и автоматизации технологических процессов машиностроения; разработки и освоения новых технологий, средств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изделий).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74"/>
      <w:bookmarkEnd w:id="5"/>
      <w:r w:rsidRPr="00A8220F">
        <w:rPr>
          <w:rFonts w:ascii="Times New Roman" w:hAnsi="Times New Roman" w:cs="Times New Roman"/>
        </w:rP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производственно-технологический;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организационно-управленческий;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научно-исследовательский;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педагогический;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проектно-конструкторский.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область (области) профессиональной деятельности и сферу (сферы) профессиональной деятельности </w:t>
      </w:r>
      <w:r w:rsidRPr="00A8220F">
        <w:rPr>
          <w:rFonts w:ascii="Times New Roman" w:hAnsi="Times New Roman" w:cs="Times New Roman"/>
        </w:rPr>
        <w:lastRenderedPageBreak/>
        <w:t>выпускников;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1.14. Программа магистратуры, содержащая </w:t>
      </w:r>
      <w:hyperlink r:id="rId14">
        <w:r w:rsidRPr="00A8220F">
          <w:rPr>
            <w:rFonts w:ascii="Times New Roman" w:hAnsi="Times New Roman" w:cs="Times New Roman"/>
            <w:color w:val="0000FF"/>
          </w:rPr>
          <w:t>сведения</w:t>
        </w:r>
      </w:hyperlink>
      <w:r w:rsidRPr="00A8220F">
        <w:rPr>
          <w:rFonts w:ascii="Times New Roman" w:hAnsi="Times New Roman" w:cs="Times New Roman"/>
        </w:rP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II. Требования к структуре программы магистратуры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2.1. Структура программы магистратуры включает следующие блоки: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99">
        <w:r w:rsidRPr="00A8220F">
          <w:rPr>
            <w:rFonts w:ascii="Times New Roman" w:hAnsi="Times New Roman" w:cs="Times New Roman"/>
            <w:color w:val="0000FF"/>
          </w:rPr>
          <w:t>Блок 1</w:t>
        </w:r>
      </w:hyperlink>
      <w:r w:rsidRPr="00A8220F">
        <w:rPr>
          <w:rFonts w:ascii="Times New Roman" w:hAnsi="Times New Roman" w:cs="Times New Roman"/>
        </w:rPr>
        <w:t xml:space="preserve"> "Дисциплины (модули)";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2">
        <w:r w:rsidRPr="00A8220F">
          <w:rPr>
            <w:rFonts w:ascii="Times New Roman" w:hAnsi="Times New Roman" w:cs="Times New Roman"/>
            <w:color w:val="0000FF"/>
          </w:rPr>
          <w:t>Блок 2</w:t>
        </w:r>
      </w:hyperlink>
      <w:r w:rsidRPr="00A8220F">
        <w:rPr>
          <w:rFonts w:ascii="Times New Roman" w:hAnsi="Times New Roman" w:cs="Times New Roman"/>
        </w:rPr>
        <w:t xml:space="preserve"> "Практика";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5">
        <w:r w:rsidRPr="00A8220F">
          <w:rPr>
            <w:rFonts w:ascii="Times New Roman" w:hAnsi="Times New Roman" w:cs="Times New Roman"/>
            <w:color w:val="0000FF"/>
          </w:rPr>
          <w:t>Блок 3</w:t>
        </w:r>
      </w:hyperlink>
      <w:r w:rsidRPr="00A8220F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Структура и объем программы магистратуры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jc w:val="right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Таблица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3572"/>
      </w:tblGrid>
      <w:tr w:rsidR="00A8220F" w:rsidRPr="00A8220F">
        <w:tc>
          <w:tcPr>
            <w:tcW w:w="5499" w:type="dxa"/>
            <w:gridSpan w:val="2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Структура программы магистратуры</w:t>
            </w:r>
          </w:p>
        </w:tc>
        <w:tc>
          <w:tcPr>
            <w:tcW w:w="3572" w:type="dxa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Объем программы магистратуры и ее блоков в з.е.</w:t>
            </w:r>
          </w:p>
        </w:tc>
      </w:tr>
      <w:tr w:rsidR="00A8220F" w:rsidRPr="00A8220F">
        <w:tc>
          <w:tcPr>
            <w:tcW w:w="1587" w:type="dxa"/>
          </w:tcPr>
          <w:p w:rsidR="00A8220F" w:rsidRPr="00A8220F" w:rsidRDefault="00A8220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bookmarkStart w:id="6" w:name="P99"/>
            <w:bookmarkEnd w:id="6"/>
            <w:r w:rsidRPr="00A8220F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3912" w:type="dxa"/>
            <w:vAlign w:val="center"/>
          </w:tcPr>
          <w:p w:rsidR="00A8220F" w:rsidRPr="00A8220F" w:rsidRDefault="00A8220F">
            <w:pPr>
              <w:pStyle w:val="ConsPlusNormal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572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не менее 80</w:t>
            </w:r>
          </w:p>
        </w:tc>
      </w:tr>
      <w:tr w:rsidR="00A8220F" w:rsidRPr="00A8220F">
        <w:tc>
          <w:tcPr>
            <w:tcW w:w="1587" w:type="dxa"/>
          </w:tcPr>
          <w:p w:rsidR="00A8220F" w:rsidRPr="00A8220F" w:rsidRDefault="00A8220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bookmarkStart w:id="7" w:name="P102"/>
            <w:bookmarkEnd w:id="7"/>
            <w:r w:rsidRPr="00A8220F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3912" w:type="dxa"/>
            <w:vAlign w:val="center"/>
          </w:tcPr>
          <w:p w:rsidR="00A8220F" w:rsidRPr="00A8220F" w:rsidRDefault="00A8220F">
            <w:pPr>
              <w:pStyle w:val="ConsPlusNormal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572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не менее 21</w:t>
            </w:r>
          </w:p>
        </w:tc>
      </w:tr>
      <w:tr w:rsidR="00A8220F" w:rsidRPr="00A8220F">
        <w:tc>
          <w:tcPr>
            <w:tcW w:w="1587" w:type="dxa"/>
          </w:tcPr>
          <w:p w:rsidR="00A8220F" w:rsidRPr="00A8220F" w:rsidRDefault="00A8220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bookmarkStart w:id="8" w:name="P105"/>
            <w:bookmarkEnd w:id="8"/>
            <w:r w:rsidRPr="00A8220F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3912" w:type="dxa"/>
            <w:vAlign w:val="center"/>
          </w:tcPr>
          <w:p w:rsidR="00A8220F" w:rsidRPr="00A8220F" w:rsidRDefault="00A8220F">
            <w:pPr>
              <w:pStyle w:val="ConsPlusNormal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572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не менее 9</w:t>
            </w:r>
          </w:p>
        </w:tc>
      </w:tr>
      <w:tr w:rsidR="00A8220F" w:rsidRPr="00A8220F">
        <w:tc>
          <w:tcPr>
            <w:tcW w:w="5499" w:type="dxa"/>
            <w:gridSpan w:val="2"/>
          </w:tcPr>
          <w:p w:rsidR="00A8220F" w:rsidRPr="00A8220F" w:rsidRDefault="00A8220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Объем программы магистратуры</w:t>
            </w:r>
          </w:p>
        </w:tc>
        <w:tc>
          <w:tcPr>
            <w:tcW w:w="3572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120</w:t>
            </w:r>
          </w:p>
        </w:tc>
      </w:tr>
    </w:tbl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11"/>
      <w:bookmarkEnd w:id="9"/>
      <w:r w:rsidRPr="00A8220F">
        <w:rPr>
          <w:rFonts w:ascii="Times New Roman" w:hAnsi="Times New Roman" w:cs="Times New Roman"/>
        </w:rPr>
        <w:t xml:space="preserve">2.2. В </w:t>
      </w:r>
      <w:hyperlink w:anchor="P102">
        <w:r w:rsidRPr="00A8220F">
          <w:rPr>
            <w:rFonts w:ascii="Times New Roman" w:hAnsi="Times New Roman" w:cs="Times New Roman"/>
            <w:color w:val="0000FF"/>
          </w:rPr>
          <w:t>Блок 2</w:t>
        </w:r>
      </w:hyperlink>
      <w:r w:rsidRPr="00A8220F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Типы учебной практики: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ознакомительная практика;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педагогическая практика;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научно-исследовательская работа.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Типы производственной практики: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эксплуатационная практика;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научно-исследовательская работа.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2.3. В дополнение к типам практик, указанным в </w:t>
      </w:r>
      <w:hyperlink w:anchor="P111">
        <w:r w:rsidRPr="00A8220F">
          <w:rPr>
            <w:rFonts w:ascii="Times New Roman" w:hAnsi="Times New Roman" w:cs="Times New Roman"/>
            <w:color w:val="0000FF"/>
          </w:rPr>
          <w:t>пункте 2.2</w:t>
        </w:r>
      </w:hyperlink>
      <w:r w:rsidRPr="00A8220F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2.4. Организация: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>
        <w:r w:rsidRPr="00A8220F">
          <w:rPr>
            <w:rFonts w:ascii="Times New Roman" w:hAnsi="Times New Roman" w:cs="Times New Roman"/>
            <w:color w:val="0000FF"/>
          </w:rPr>
          <w:t>пункте 2.2</w:t>
        </w:r>
      </w:hyperlink>
      <w:r w:rsidRPr="00A8220F">
        <w:rPr>
          <w:rFonts w:ascii="Times New Roman" w:hAnsi="Times New Roman" w:cs="Times New Roman"/>
        </w:rPr>
        <w:t xml:space="preserve"> ФГОС ВО;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lastRenderedPageBreak/>
        <w:t>вправе установить дополнительный тип (типы) учебной и (или) производственной практик;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устанавливает объемы практик каждого типа.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2.5. В </w:t>
      </w:r>
      <w:hyperlink w:anchor="P105">
        <w:r w:rsidRPr="00A8220F">
          <w:rPr>
            <w:rFonts w:ascii="Times New Roman" w:hAnsi="Times New Roman" w:cs="Times New Roman"/>
            <w:color w:val="0000FF"/>
          </w:rPr>
          <w:t>Блок 3</w:t>
        </w:r>
      </w:hyperlink>
      <w:r w:rsidRPr="00A8220F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выполнение, подготовка к процедуре защиты и защита выпускной квалификационной работы.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Факультативные дисциплины (модули) не включаются в объем программы магистратуры.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III. Требования к результатам освоения</w:t>
      </w: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программы магистратуры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3.2. Программа магистратуры должна устанавливать следующие универсальные компетенции: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A8220F" w:rsidRPr="00A8220F">
        <w:tc>
          <w:tcPr>
            <w:tcW w:w="2438" w:type="dxa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A8220F" w:rsidRPr="00A8220F">
        <w:tc>
          <w:tcPr>
            <w:tcW w:w="2438" w:type="dxa"/>
            <w:vAlign w:val="center"/>
          </w:tcPr>
          <w:p w:rsidR="00A8220F" w:rsidRPr="00A8220F" w:rsidRDefault="00A8220F">
            <w:pPr>
              <w:pStyle w:val="ConsPlusNormal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633" w:type="dxa"/>
          </w:tcPr>
          <w:p w:rsidR="00A8220F" w:rsidRPr="00A8220F" w:rsidRDefault="00A82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8220F" w:rsidRPr="00A8220F">
        <w:tc>
          <w:tcPr>
            <w:tcW w:w="2438" w:type="dxa"/>
            <w:vAlign w:val="center"/>
          </w:tcPr>
          <w:p w:rsidR="00A8220F" w:rsidRPr="00A8220F" w:rsidRDefault="00A8220F">
            <w:pPr>
              <w:pStyle w:val="ConsPlusNormal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633" w:type="dxa"/>
          </w:tcPr>
          <w:p w:rsidR="00A8220F" w:rsidRPr="00A8220F" w:rsidRDefault="00A82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УК-2. Способен управлять проектом на всех этапах его жизненного цикла</w:t>
            </w:r>
          </w:p>
        </w:tc>
      </w:tr>
      <w:tr w:rsidR="00A8220F" w:rsidRPr="00A8220F">
        <w:tc>
          <w:tcPr>
            <w:tcW w:w="2438" w:type="dxa"/>
            <w:vAlign w:val="center"/>
          </w:tcPr>
          <w:p w:rsidR="00A8220F" w:rsidRPr="00A8220F" w:rsidRDefault="00A8220F">
            <w:pPr>
              <w:pStyle w:val="ConsPlusNormal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633" w:type="dxa"/>
          </w:tcPr>
          <w:p w:rsidR="00A8220F" w:rsidRPr="00A8220F" w:rsidRDefault="00A82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8220F" w:rsidRPr="00A8220F">
        <w:tc>
          <w:tcPr>
            <w:tcW w:w="2438" w:type="dxa"/>
            <w:vAlign w:val="center"/>
          </w:tcPr>
          <w:p w:rsidR="00A8220F" w:rsidRPr="00A8220F" w:rsidRDefault="00A8220F">
            <w:pPr>
              <w:pStyle w:val="ConsPlusNormal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633" w:type="dxa"/>
          </w:tcPr>
          <w:p w:rsidR="00A8220F" w:rsidRPr="00A8220F" w:rsidRDefault="00A82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A8220F" w:rsidRPr="00A8220F">
        <w:tc>
          <w:tcPr>
            <w:tcW w:w="2438" w:type="dxa"/>
            <w:vAlign w:val="center"/>
          </w:tcPr>
          <w:p w:rsidR="00A8220F" w:rsidRPr="00A8220F" w:rsidRDefault="00A8220F">
            <w:pPr>
              <w:pStyle w:val="ConsPlusNormal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633" w:type="dxa"/>
          </w:tcPr>
          <w:p w:rsidR="00A8220F" w:rsidRPr="00A8220F" w:rsidRDefault="00A82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8220F" w:rsidRPr="00A8220F">
        <w:tc>
          <w:tcPr>
            <w:tcW w:w="2438" w:type="dxa"/>
            <w:vAlign w:val="center"/>
          </w:tcPr>
          <w:p w:rsidR="00A8220F" w:rsidRPr="00A8220F" w:rsidRDefault="00A8220F">
            <w:pPr>
              <w:pStyle w:val="ConsPlusNormal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 xml:space="preserve">Самоорганизация и </w:t>
            </w:r>
            <w:r w:rsidRPr="00A8220F">
              <w:rPr>
                <w:rFonts w:ascii="Times New Roman" w:hAnsi="Times New Roman" w:cs="Times New Roman"/>
              </w:rPr>
              <w:lastRenderedPageBreak/>
              <w:t>саморазвитие (в том числе здоровьесбережение)</w:t>
            </w:r>
          </w:p>
        </w:tc>
        <w:tc>
          <w:tcPr>
            <w:tcW w:w="6633" w:type="dxa"/>
          </w:tcPr>
          <w:p w:rsidR="00A8220F" w:rsidRPr="00A8220F" w:rsidRDefault="00A82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lastRenderedPageBreak/>
              <w:t xml:space="preserve">УК-6. Способен определять и реализовывать приоритеты собственной </w:t>
            </w:r>
            <w:r w:rsidRPr="00A8220F">
              <w:rPr>
                <w:rFonts w:ascii="Times New Roman" w:hAnsi="Times New Roman" w:cs="Times New Roman"/>
              </w:rPr>
              <w:lastRenderedPageBreak/>
              <w:t>деятельности и способы ее совершенствования на основе самооценки</w:t>
            </w:r>
          </w:p>
        </w:tc>
      </w:tr>
    </w:tbl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3.3. Программа магистратуры должна устанавливать следующие общепрофессиональные компетенции: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ОПК-1. Способен формулировать цели и задачи исследования, выявлять приоритеты решения задач, выбирать и создавать критерии оценки результатов исследования;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ОПК-2. Способен осуществлять экспертизу технической документации при реализации технологического процесса;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ОПК-3. Способен организовывать работу коллективов исполнителей, принимать исполнительские решения в условиях спектра мнений, определять порядок выполнения работ, организовывать в подразделении работы по совершенствованию, модернизации, унификации выпускаемых изделий и их элементов, разработке проектов стандартов и сертификатов, обеспечивать адаптацию современных версий систем управления качеством к конкретным условиям производства на основе международных стандартов;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ОПК-4. Способен разрабатывать методические и нормативные документы при реализации разработанных проектов и программ, направленных на создание узлов и деталей машин;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ОПК-5. Способен разрабатывать аналитические и численные методы при создании математических моделей машин, приводов, оборудования, систем, технологических процессов;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ОПК-6. Способен использовать современные информационно-коммуникационные технологии, глобальные информационные ресурсы в научно-исследовательской деятельности;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ОПК-7. Способен проводить маркетинговые исследования и подготавливать бизнес-планы выпуска и реализации перспективных и конкурентоспособных изделий в области машиностроения;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ОПК-8. Способен подготавливать отзывы и заключения на проекты стандартов, рационализаторские предложения и изобретения в области машиностроения;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ОПК-9. Способен подготавливать научно-технические отчеты, обзоры, публикации по результатам выполненных исследований в области машиностроения;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ОПК-10. Способен разрабатывать методы стандартных испытаний по определению физико-механических свойств и технологических показателей используемых материалов и готовых изделий;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ОПК-11. Способен организовывать и осуществлять профессиональную подготовку по образовательным программам в области машиностроения;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ОПК-12. Способен разрабатывать и применять алгоритмы и современные цифровые системы автоматизированного проектирования деталей и узлов машин и оборудования различной сложности на современном машиностроительном предприятии.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0">
        <w:r w:rsidRPr="00A8220F">
          <w:rPr>
            <w:rFonts w:ascii="Times New Roman" w:hAnsi="Times New Roman" w:cs="Times New Roman"/>
            <w:color w:val="0000FF"/>
          </w:rPr>
          <w:t>приложении</w:t>
        </w:r>
      </w:hyperlink>
      <w:r w:rsidRPr="00A8220F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--------------------------------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&lt;3&gt; </w:t>
      </w:r>
      <w:hyperlink r:id="rId15">
        <w:r w:rsidRPr="00A8220F">
          <w:rPr>
            <w:rFonts w:ascii="Times New Roman" w:hAnsi="Times New Roman" w:cs="Times New Roman"/>
            <w:color w:val="0000FF"/>
          </w:rPr>
          <w:t>Пункт 1</w:t>
        </w:r>
      </w:hyperlink>
      <w:r w:rsidRPr="00A8220F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</w:t>
      </w:r>
      <w:r w:rsidRPr="00A8220F">
        <w:rPr>
          <w:rFonts w:ascii="Times New Roman" w:hAnsi="Times New Roman" w:cs="Times New Roman"/>
        </w:rPr>
        <w:lastRenderedPageBreak/>
        <w:t>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--------------------------------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&lt;4&gt; </w:t>
      </w:r>
      <w:hyperlink r:id="rId16">
        <w:r w:rsidRPr="00A8220F">
          <w:rPr>
            <w:rFonts w:ascii="Times New Roman" w:hAnsi="Times New Roman" w:cs="Times New Roman"/>
            <w:color w:val="0000FF"/>
          </w:rPr>
          <w:t>Приказ</w:t>
        </w:r>
      </w:hyperlink>
      <w:r w:rsidRPr="00A8220F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6">
        <w:r w:rsidRPr="00A8220F">
          <w:rPr>
            <w:rFonts w:ascii="Times New Roman" w:hAnsi="Times New Roman" w:cs="Times New Roman"/>
            <w:color w:val="0000FF"/>
          </w:rPr>
          <w:t>пунктом 1.11</w:t>
        </w:r>
      </w:hyperlink>
      <w:r w:rsidRPr="00A8220F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4">
        <w:r w:rsidRPr="00A8220F">
          <w:rPr>
            <w:rFonts w:ascii="Times New Roman" w:hAnsi="Times New Roman" w:cs="Times New Roman"/>
            <w:color w:val="0000FF"/>
          </w:rPr>
          <w:t>пунктом 1.12</w:t>
        </w:r>
      </w:hyperlink>
      <w:r w:rsidRPr="00A8220F">
        <w:rPr>
          <w:rFonts w:ascii="Times New Roman" w:hAnsi="Times New Roman" w:cs="Times New Roman"/>
        </w:rPr>
        <w:t xml:space="preserve"> ФГОС ВО.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3.7. Организация устанавливает в программе магистратуры индикаторы достижения компетенций самостоятельно.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IV. Требования к условиям реализации программы магистратуры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4.2. Общесистемные требования к реализации программы магистратуры.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>
        <w:r w:rsidRPr="00A8220F">
          <w:rPr>
            <w:rFonts w:ascii="Times New Roman" w:hAnsi="Times New Roman" w:cs="Times New Roman"/>
            <w:color w:val="0000FF"/>
          </w:rPr>
          <w:t>Блоку 1</w:t>
        </w:r>
      </w:hyperlink>
      <w:r w:rsidRPr="00A8220F">
        <w:rPr>
          <w:rFonts w:ascii="Times New Roman" w:hAnsi="Times New Roman" w:cs="Times New Roman"/>
        </w:rPr>
        <w:t xml:space="preserve"> "Дисциплины (модули)" и </w:t>
      </w:r>
      <w:hyperlink w:anchor="P105">
        <w:r w:rsidRPr="00A8220F">
          <w:rPr>
            <w:rFonts w:ascii="Times New Roman" w:hAnsi="Times New Roman" w:cs="Times New Roman"/>
            <w:color w:val="0000FF"/>
          </w:rPr>
          <w:t>Блоку 3</w:t>
        </w:r>
      </w:hyperlink>
      <w:r w:rsidRPr="00A8220F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доступ к учебным планам, рабочим программам дисциплин (модулей), программам практик, </w:t>
      </w:r>
      <w:r w:rsidRPr="00A8220F">
        <w:rPr>
          <w:rFonts w:ascii="Times New Roman" w:hAnsi="Times New Roman" w:cs="Times New Roman"/>
        </w:rPr>
        <w:lastRenderedPageBreak/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--------------------------------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&lt;5&gt; Федеральный </w:t>
      </w:r>
      <w:hyperlink r:id="rId17">
        <w:r w:rsidRPr="00A8220F">
          <w:rPr>
            <w:rFonts w:ascii="Times New Roman" w:hAnsi="Times New Roman" w:cs="Times New Roman"/>
            <w:color w:val="0000FF"/>
          </w:rPr>
          <w:t>закон</w:t>
        </w:r>
      </w:hyperlink>
      <w:r w:rsidRPr="00A8220F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>
        <w:r w:rsidRPr="00A8220F">
          <w:rPr>
            <w:rFonts w:ascii="Times New Roman" w:hAnsi="Times New Roman" w:cs="Times New Roman"/>
            <w:color w:val="0000FF"/>
          </w:rPr>
          <w:t>закон</w:t>
        </w:r>
      </w:hyperlink>
      <w:r w:rsidRPr="00A8220F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магистратуры.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4.3.5. Обучающиеся из числа инвалидов и лиц с ОВЗ должны быть обеспечены печатными и (или) </w:t>
      </w:r>
      <w:r w:rsidRPr="00A8220F">
        <w:rPr>
          <w:rFonts w:ascii="Times New Roman" w:hAnsi="Times New Roman" w:cs="Times New Roman"/>
        </w:rPr>
        <w:lastRenderedPageBreak/>
        <w:t>электронными образовательными ресурсами в формах, адаптированных к ограничениям их здоровья.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4.4. Требования к кадровым условиям реализации программы магистратуры.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4.5. Требования к финансовым условиям реализации программы магистратуры.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--------------------------------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 xml:space="preserve">&lt;6&gt; </w:t>
      </w:r>
      <w:hyperlink r:id="rId19">
        <w:r w:rsidRPr="00A8220F">
          <w:rPr>
            <w:rFonts w:ascii="Times New Roman" w:hAnsi="Times New Roman" w:cs="Times New Roman"/>
            <w:color w:val="0000FF"/>
          </w:rPr>
          <w:t>Пункт 10</w:t>
        </w:r>
      </w:hyperlink>
      <w:r w:rsidRPr="00A8220F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lastRenderedPageBreak/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A8220F" w:rsidRPr="00A8220F" w:rsidRDefault="00A822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Приложение</w:t>
      </w:r>
    </w:p>
    <w:p w:rsidR="00A8220F" w:rsidRPr="00A8220F" w:rsidRDefault="00A8220F">
      <w:pPr>
        <w:pStyle w:val="ConsPlusNormal"/>
        <w:jc w:val="right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к федеральному государственному</w:t>
      </w:r>
    </w:p>
    <w:p w:rsidR="00A8220F" w:rsidRPr="00A8220F" w:rsidRDefault="00A8220F">
      <w:pPr>
        <w:pStyle w:val="ConsPlusNormal"/>
        <w:jc w:val="right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образовательному стандарту высшего</w:t>
      </w:r>
    </w:p>
    <w:p w:rsidR="00A8220F" w:rsidRPr="00A8220F" w:rsidRDefault="00A8220F">
      <w:pPr>
        <w:pStyle w:val="ConsPlusNormal"/>
        <w:jc w:val="right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образования - магистратура</w:t>
      </w:r>
    </w:p>
    <w:p w:rsidR="00A8220F" w:rsidRPr="00A8220F" w:rsidRDefault="00A8220F">
      <w:pPr>
        <w:pStyle w:val="ConsPlusNormal"/>
        <w:jc w:val="right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по направлению подготовки 15.04.01</w:t>
      </w:r>
    </w:p>
    <w:p w:rsidR="00A8220F" w:rsidRPr="00A8220F" w:rsidRDefault="00A8220F">
      <w:pPr>
        <w:pStyle w:val="ConsPlusNormal"/>
        <w:jc w:val="right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Машиностроение, утвержденному</w:t>
      </w:r>
    </w:p>
    <w:p w:rsidR="00A8220F" w:rsidRPr="00A8220F" w:rsidRDefault="00A8220F">
      <w:pPr>
        <w:pStyle w:val="ConsPlusNormal"/>
        <w:jc w:val="right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приказом Министерства науки</w:t>
      </w:r>
    </w:p>
    <w:p w:rsidR="00A8220F" w:rsidRPr="00A8220F" w:rsidRDefault="00A8220F">
      <w:pPr>
        <w:pStyle w:val="ConsPlusNormal"/>
        <w:jc w:val="right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и высшего образования</w:t>
      </w:r>
    </w:p>
    <w:p w:rsidR="00A8220F" w:rsidRPr="00A8220F" w:rsidRDefault="00A8220F">
      <w:pPr>
        <w:pStyle w:val="ConsPlusNormal"/>
        <w:jc w:val="right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Российской Федерации</w:t>
      </w:r>
    </w:p>
    <w:p w:rsidR="00A8220F" w:rsidRPr="00A8220F" w:rsidRDefault="00A8220F">
      <w:pPr>
        <w:pStyle w:val="ConsPlusNormal"/>
        <w:jc w:val="right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от 14 августа 2020 г. N 1025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  <w:bookmarkStart w:id="10" w:name="P250"/>
      <w:bookmarkEnd w:id="10"/>
      <w:r w:rsidRPr="00A8220F">
        <w:rPr>
          <w:rFonts w:ascii="Times New Roman" w:hAnsi="Times New Roman" w:cs="Times New Roman"/>
        </w:rPr>
        <w:t>ПЕРЕЧЕНЬ</w:t>
      </w: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ПРОГРАММУ МАГИСТРАТУРЫ ПО НАПРАВЛЕНИЮ ПОДГОТОВКИ</w:t>
      </w:r>
    </w:p>
    <w:p w:rsidR="00A8220F" w:rsidRPr="00A8220F" w:rsidRDefault="00A8220F">
      <w:pPr>
        <w:pStyle w:val="ConsPlusTitle"/>
        <w:jc w:val="center"/>
        <w:rPr>
          <w:rFonts w:ascii="Times New Roman" w:hAnsi="Times New Roman" w:cs="Times New Roman"/>
        </w:rPr>
      </w:pPr>
      <w:r w:rsidRPr="00A8220F">
        <w:rPr>
          <w:rFonts w:ascii="Times New Roman" w:hAnsi="Times New Roman" w:cs="Times New Roman"/>
        </w:rPr>
        <w:t>15.04.01 МАШИНОСТРОЕНИЕ</w:t>
      </w: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84"/>
        <w:gridCol w:w="6350"/>
      </w:tblGrid>
      <w:tr w:rsidR="00A8220F" w:rsidRPr="00A8220F">
        <w:tc>
          <w:tcPr>
            <w:tcW w:w="737" w:type="dxa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350" w:type="dxa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A8220F" w:rsidRPr="00A8220F">
        <w:tc>
          <w:tcPr>
            <w:tcW w:w="9071" w:type="dxa"/>
            <w:gridSpan w:val="3"/>
            <w:vAlign w:val="center"/>
          </w:tcPr>
          <w:p w:rsidR="00A8220F" w:rsidRPr="00A8220F" w:rsidRDefault="00A822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28 Производство машин и оборудования</w:t>
            </w:r>
          </w:p>
        </w:tc>
      </w:tr>
      <w:tr w:rsidR="00A8220F" w:rsidRPr="00A8220F">
        <w:tc>
          <w:tcPr>
            <w:tcW w:w="737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28.003</w:t>
            </w:r>
          </w:p>
        </w:tc>
        <w:tc>
          <w:tcPr>
            <w:tcW w:w="6350" w:type="dxa"/>
          </w:tcPr>
          <w:p w:rsidR="00A8220F" w:rsidRPr="00A8220F" w:rsidRDefault="00A822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0">
              <w:r w:rsidRPr="00A8220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220F">
              <w:rPr>
                <w:rFonts w:ascii="Times New Roman" w:hAnsi="Times New Roman" w:cs="Times New Roman"/>
              </w:rPr>
              <w:t xml:space="preserve"> "Специалист по автоматизации и механизации технологических процессов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A8220F" w:rsidRPr="00A8220F">
        <w:tc>
          <w:tcPr>
            <w:tcW w:w="9071" w:type="dxa"/>
            <w:gridSpan w:val="3"/>
            <w:vAlign w:val="center"/>
          </w:tcPr>
          <w:p w:rsidR="00A8220F" w:rsidRPr="00A8220F" w:rsidRDefault="00A822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40 Сквозные виды профессиональной деятельности в промышленности</w:t>
            </w:r>
          </w:p>
        </w:tc>
      </w:tr>
      <w:tr w:rsidR="00A8220F" w:rsidRPr="00A8220F">
        <w:tc>
          <w:tcPr>
            <w:tcW w:w="737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40.013</w:t>
            </w:r>
          </w:p>
        </w:tc>
        <w:tc>
          <w:tcPr>
            <w:tcW w:w="6350" w:type="dxa"/>
          </w:tcPr>
          <w:p w:rsidR="00A8220F" w:rsidRPr="00A8220F" w:rsidRDefault="00A822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1">
              <w:r w:rsidRPr="00A8220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220F">
              <w:rPr>
                <w:rFonts w:ascii="Times New Roman" w:hAnsi="Times New Roman" w:cs="Times New Roman"/>
              </w:rPr>
              <w:t xml:space="preserve"> "Специалист по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13 марта 2017 г. N 277н (зарегистрирован Министерством юстиции Российской Федерации 4 мая 2017 г., регистрационный N 46603)</w:t>
            </w:r>
          </w:p>
        </w:tc>
      </w:tr>
      <w:tr w:rsidR="00A8220F" w:rsidRPr="00A8220F">
        <w:tc>
          <w:tcPr>
            <w:tcW w:w="737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4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40.014</w:t>
            </w:r>
          </w:p>
        </w:tc>
        <w:tc>
          <w:tcPr>
            <w:tcW w:w="6350" w:type="dxa"/>
          </w:tcPr>
          <w:p w:rsidR="00A8220F" w:rsidRPr="00A8220F" w:rsidRDefault="00A822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2">
              <w:r w:rsidRPr="00A8220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220F">
              <w:rPr>
                <w:rFonts w:ascii="Times New Roman" w:hAnsi="Times New Roman" w:cs="Times New Roman"/>
              </w:rPr>
              <w:t xml:space="preserve"> "Специалист по технологиям заготовительного производства", утвержденный приказом Министерства труда и социальной защиты Российской Федерации от 11 апреля 2014 г. N 221н (зарегистрирован Министерством юстиции Российской Федерации 4 июня 2014 г., регистрационный N 32567),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8220F" w:rsidRPr="00A8220F">
        <w:tc>
          <w:tcPr>
            <w:tcW w:w="737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40.031</w:t>
            </w:r>
          </w:p>
        </w:tc>
        <w:tc>
          <w:tcPr>
            <w:tcW w:w="6350" w:type="dxa"/>
          </w:tcPr>
          <w:p w:rsidR="00A8220F" w:rsidRPr="00A8220F" w:rsidRDefault="00A822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3">
              <w:r w:rsidRPr="00A8220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220F">
              <w:rPr>
                <w:rFonts w:ascii="Times New Roman" w:hAnsi="Times New Roman" w:cs="Times New Roman"/>
              </w:rPr>
              <w:t xml:space="preserve"> "Специалист по технологиям механообрабатывающего производства в машиностроении", утвержденный приказом Министерства труда и социальной защиты Российской Федерации от 13 марта 2017 г. N 274н (зарегистрирован Министерством юстиции Российской Федерации 10 мая 2017 г., регистрационный N 46666)</w:t>
            </w:r>
          </w:p>
        </w:tc>
      </w:tr>
      <w:tr w:rsidR="00A8220F" w:rsidRPr="00A8220F">
        <w:tc>
          <w:tcPr>
            <w:tcW w:w="737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40.052</w:t>
            </w:r>
          </w:p>
        </w:tc>
        <w:tc>
          <w:tcPr>
            <w:tcW w:w="6350" w:type="dxa"/>
          </w:tcPr>
          <w:p w:rsidR="00A8220F" w:rsidRPr="00A8220F" w:rsidRDefault="00A822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4">
              <w:r w:rsidRPr="00A8220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220F">
              <w:rPr>
                <w:rFonts w:ascii="Times New Roman" w:hAnsi="Times New Roman" w:cs="Times New Roman"/>
              </w:rPr>
              <w:t xml:space="preserve"> 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A8220F" w:rsidRPr="00A8220F">
        <w:tc>
          <w:tcPr>
            <w:tcW w:w="737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40.068</w:t>
            </w:r>
          </w:p>
        </w:tc>
        <w:tc>
          <w:tcPr>
            <w:tcW w:w="6350" w:type="dxa"/>
          </w:tcPr>
          <w:p w:rsidR="00A8220F" w:rsidRPr="00A8220F" w:rsidRDefault="00A822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5">
              <w:r w:rsidRPr="00A8220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220F">
              <w:rPr>
                <w:rFonts w:ascii="Times New Roman" w:hAnsi="Times New Roman" w:cs="Times New Roman"/>
              </w:rP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A8220F" w:rsidRPr="00A8220F">
        <w:tc>
          <w:tcPr>
            <w:tcW w:w="737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40.069</w:t>
            </w:r>
          </w:p>
        </w:tc>
        <w:tc>
          <w:tcPr>
            <w:tcW w:w="6350" w:type="dxa"/>
          </w:tcPr>
          <w:p w:rsidR="00A8220F" w:rsidRPr="00A8220F" w:rsidRDefault="00A822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6">
              <w:r w:rsidRPr="00A8220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220F">
              <w:rPr>
                <w:rFonts w:ascii="Times New Roman" w:hAnsi="Times New Roman" w:cs="Times New Roman"/>
              </w:rPr>
              <w:t xml:space="preserve"> 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11 декабря 2014 г. N 1025н (зарегистрирован Министерством юстиции Российской Федерации 29 декабря 2014 г., регистрационный N 35480)</w:t>
            </w:r>
          </w:p>
        </w:tc>
      </w:tr>
      <w:tr w:rsidR="00A8220F" w:rsidRPr="00A8220F">
        <w:tc>
          <w:tcPr>
            <w:tcW w:w="737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40.083</w:t>
            </w:r>
          </w:p>
        </w:tc>
        <w:tc>
          <w:tcPr>
            <w:tcW w:w="6350" w:type="dxa"/>
          </w:tcPr>
          <w:p w:rsidR="00A8220F" w:rsidRPr="00A8220F" w:rsidRDefault="00A822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7">
              <w:r w:rsidRPr="00A8220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220F">
              <w:rPr>
                <w:rFonts w:ascii="Times New Roman" w:hAnsi="Times New Roman" w:cs="Times New Roman"/>
              </w:rP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A8220F" w:rsidRPr="00A8220F">
        <w:tc>
          <w:tcPr>
            <w:tcW w:w="737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40.089</w:t>
            </w:r>
          </w:p>
        </w:tc>
        <w:tc>
          <w:tcPr>
            <w:tcW w:w="6350" w:type="dxa"/>
          </w:tcPr>
          <w:p w:rsidR="00A8220F" w:rsidRPr="00A8220F" w:rsidRDefault="00A822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8">
              <w:r w:rsidRPr="00A8220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220F">
              <w:rPr>
                <w:rFonts w:ascii="Times New Roman" w:hAnsi="Times New Roman" w:cs="Times New Roman"/>
              </w:rPr>
              <w:t xml:space="preserve"> "Специалист по автоматизированной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2 июля 2019 г. N 463н (зарегистрирован Министерством юстиции Российской Федерации 26 июля 2019 г., регистрационный N 55408)</w:t>
            </w:r>
          </w:p>
        </w:tc>
      </w:tr>
      <w:tr w:rsidR="00A8220F" w:rsidRPr="00A8220F">
        <w:tc>
          <w:tcPr>
            <w:tcW w:w="737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40.090</w:t>
            </w:r>
          </w:p>
        </w:tc>
        <w:tc>
          <w:tcPr>
            <w:tcW w:w="6350" w:type="dxa"/>
          </w:tcPr>
          <w:p w:rsidR="00A8220F" w:rsidRPr="00A8220F" w:rsidRDefault="00A822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9">
              <w:r w:rsidRPr="00A8220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220F">
              <w:rPr>
                <w:rFonts w:ascii="Times New Roman" w:hAnsi="Times New Roman" w:cs="Times New Roman"/>
              </w:rPr>
              <w:t xml:space="preserve"> "Специалист по качеству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A8220F" w:rsidRPr="00A8220F">
        <w:tc>
          <w:tcPr>
            <w:tcW w:w="737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4" w:type="dxa"/>
            <w:vAlign w:val="center"/>
          </w:tcPr>
          <w:p w:rsidR="00A8220F" w:rsidRPr="00A8220F" w:rsidRDefault="00A82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>40.100</w:t>
            </w:r>
          </w:p>
        </w:tc>
        <w:tc>
          <w:tcPr>
            <w:tcW w:w="6350" w:type="dxa"/>
          </w:tcPr>
          <w:p w:rsidR="00A8220F" w:rsidRPr="00A8220F" w:rsidRDefault="00A822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220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>
              <w:r w:rsidRPr="00A8220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220F">
              <w:rPr>
                <w:rFonts w:ascii="Times New Roman" w:hAnsi="Times New Roman" w:cs="Times New Roman"/>
              </w:rPr>
              <w:t xml:space="preserve"> 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</w:t>
            </w:r>
            <w:r w:rsidRPr="00A8220F">
              <w:rPr>
                <w:rFonts w:ascii="Times New Roman" w:hAnsi="Times New Roman" w:cs="Times New Roman"/>
              </w:rPr>
              <w:lastRenderedPageBreak/>
              <w:t>регистрационный N 51066)</w:t>
            </w:r>
          </w:p>
        </w:tc>
      </w:tr>
    </w:tbl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jc w:val="both"/>
        <w:rPr>
          <w:rFonts w:ascii="Times New Roman" w:hAnsi="Times New Roman" w:cs="Times New Roman"/>
        </w:rPr>
      </w:pPr>
    </w:p>
    <w:p w:rsidR="00A8220F" w:rsidRPr="00A8220F" w:rsidRDefault="00A8220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60265A" w:rsidRPr="00A8220F" w:rsidRDefault="0060265A">
      <w:pPr>
        <w:rPr>
          <w:rFonts w:ascii="Times New Roman" w:hAnsi="Times New Roman" w:cs="Times New Roman"/>
        </w:rPr>
      </w:pPr>
    </w:p>
    <w:sectPr w:rsidR="0060265A" w:rsidRPr="00A8220F" w:rsidSect="0066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F"/>
    <w:rsid w:val="0060265A"/>
    <w:rsid w:val="00A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2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22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22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2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22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22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5061793A14653284BDD6540CEEE35EDCA77809A9CB6EDE10D84B50BAFF7027DD107A7EFC052118136318AC1DF729873D6EF969906A87B8aAu8D" TargetMode="External"/><Relationship Id="rId13" Type="http://schemas.openxmlformats.org/officeDocument/2006/relationships/hyperlink" Target="consultantplus://offline/ref=CE5061793A14653284BDD6540CEEE35EDFAF740AACCE6EDE10D84B50BAFF7027DD107A7EFC052018116318AC1DF729873D6EF969906A87B8aAu8D" TargetMode="External"/><Relationship Id="rId18" Type="http://schemas.openxmlformats.org/officeDocument/2006/relationships/hyperlink" Target="consultantplus://offline/ref=CE5061793A14653284BDD6540CEEE35ED9AC720FAACF6EDE10D84B50BAFF7027CF102272FC043F1815764EFD5BaAu0D" TargetMode="External"/><Relationship Id="rId26" Type="http://schemas.openxmlformats.org/officeDocument/2006/relationships/hyperlink" Target="consultantplus://offline/ref=CE5061793A14653284BDD6540CEEE35EDCA97408AAC76EDE10D84B50BAFF7027DD107A7EFC0521191E6318AC1DF729873D6EF969906A87B8aAu8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5061793A14653284BDD6540CEEE35EDFAF7608AACF6EDE10D84B50BAFF7027DD107A7EFC052118176318AC1DF729873D6EF969906A87B8aAu8D" TargetMode="External"/><Relationship Id="rId7" Type="http://schemas.openxmlformats.org/officeDocument/2006/relationships/hyperlink" Target="consultantplus://offline/ref=CE5061793A14653284BDD6540CEEE35EDEA7790EAACC6EDE10D84B50BAFF7027DD107A7EFC05211E156318AC1DF729873D6EF969906A87B8aAu8D" TargetMode="External"/><Relationship Id="rId12" Type="http://schemas.openxmlformats.org/officeDocument/2006/relationships/hyperlink" Target="consultantplus://offline/ref=CE5061793A14653284BDD6540CEEE35EDFAF740AACCE6EDE10D84B50BAFF7027DD107A7EFC052019136318AC1DF729873D6EF969906A87B8aAu8D" TargetMode="External"/><Relationship Id="rId17" Type="http://schemas.openxmlformats.org/officeDocument/2006/relationships/hyperlink" Target="consultantplus://offline/ref=CE5061793A14653284BDD6540CEEE35ED9AC720DABCA6EDE10D84B50BAFF7027CF102272FC043F1815764EFD5BaAu0D" TargetMode="External"/><Relationship Id="rId25" Type="http://schemas.openxmlformats.org/officeDocument/2006/relationships/hyperlink" Target="consultantplus://offline/ref=CE5061793A14653284BDD6540CEEE35EDEAD7009ABCD6EDE10D84B50BAFF7027DD107A7EFC052118166318AC1DF729873D6EF969906A87B8aAu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5061793A14653284BDD6540CEEE35EDCAA7604A9CE6EDE10D84B50BAFF7027CF102272FC043F1815764EFD5BaAu0D" TargetMode="External"/><Relationship Id="rId20" Type="http://schemas.openxmlformats.org/officeDocument/2006/relationships/hyperlink" Target="consultantplus://offline/ref=CE5061793A14653284BDD6540CEEE35EDEAD710AA8CA6EDE10D84B50BAFF7027DD107A7EFC052118176318AC1DF729873D6EF969906A87B8aAu8D" TargetMode="External"/><Relationship Id="rId29" Type="http://schemas.openxmlformats.org/officeDocument/2006/relationships/hyperlink" Target="consultantplus://offline/ref=CE5061793A14653284BDD6540CEEE35EDEAD710EADC96EDE10D84B50BAFF7027DD107A7EFC052118176318AC1DF729873D6EF969906A87B8aAu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5061793A14653284BDD6540CEEE35ED9AF730BADCA6EDE10D84B50BAFF7027DD107A7EFC05211C1E6318AC1DF729873D6EF969906A87B8aAu8D" TargetMode="External"/><Relationship Id="rId11" Type="http://schemas.openxmlformats.org/officeDocument/2006/relationships/hyperlink" Target="consultantplus://offline/ref=CE5061793A14653284BDD6540CEEE35EDFAF740AACCE6EDE10D84B50BAFF7027DD107A7EFC05211C176318AC1DF729873D6EF969906A87B8aAu8D" TargetMode="External"/><Relationship Id="rId24" Type="http://schemas.openxmlformats.org/officeDocument/2006/relationships/hyperlink" Target="consultantplus://offline/ref=CE5061793A14653284BDD6540CEEE35EDFAF760BADC96EDE10D84B50BAFF7027DD107A7EFC052118176318AC1DF729873D6EF969906A87B8aAu8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E5061793A14653284BDD6540CEEE35EDFAF740AACCE6EDE10D84B50BAFF7027DD107A7EFC052119116318AC1DF729873D6EF969906A87B8aAu8D" TargetMode="External"/><Relationship Id="rId23" Type="http://schemas.openxmlformats.org/officeDocument/2006/relationships/hyperlink" Target="consultantplus://offline/ref=CE5061793A14653284BDD6540CEEE35EDFAF760BADC86EDE10D84B50BAFF7027DD107A7EFC052118176318AC1DF729873D6EF969906A87B8aAu8D" TargetMode="External"/><Relationship Id="rId28" Type="http://schemas.openxmlformats.org/officeDocument/2006/relationships/hyperlink" Target="consultantplus://offline/ref=CE5061793A14653284BDD6540CEEE35EDEAD700EADC76EDE10D84B50BAFF7027DD107A7EFC052118176318AC1DF729873D6EF969906A87B8aAu8D" TargetMode="External"/><Relationship Id="rId10" Type="http://schemas.openxmlformats.org/officeDocument/2006/relationships/hyperlink" Target="consultantplus://offline/ref=CE5061793A14653284BDD6540CEEE35EDFAF740AACCE6EDE10D84B50BAFF7027DD107A7EFC05211D106318AC1DF729873D6EF969906A87B8aAu8D" TargetMode="External"/><Relationship Id="rId19" Type="http://schemas.openxmlformats.org/officeDocument/2006/relationships/hyperlink" Target="consultantplus://offline/ref=CE5061793A14653284BDD6540CEEE35ED9AC740DA7CA6EDE10D84B50BAFF7027DD107A7EFC05281D106318AC1DF729873D6EF969906A87B8aAu8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5061793A14653284BDD6540CEEE35ED9AC7209ACC66EDE10D84B50BAFF7027DD107A7EFC05231D1E6318AC1DF729873D6EF969906A87B8aAu8D" TargetMode="External"/><Relationship Id="rId14" Type="http://schemas.openxmlformats.org/officeDocument/2006/relationships/hyperlink" Target="consultantplus://offline/ref=CE5061793A14653284BDD6540CEEE35ED4AD7905AEC533D418814752BDF02F30DA59767FFC05211A1C3C1DB90CAF24862271FA758C6885aBu8D" TargetMode="External"/><Relationship Id="rId22" Type="http://schemas.openxmlformats.org/officeDocument/2006/relationships/hyperlink" Target="consultantplus://offline/ref=CE5061793A14653284BDD6540CEEE35EDFAF7108AFC96EDE10D84B50BAFF7027DD107A7EFC0521191E6318AC1DF729873D6EF969906A87B8aAu8D" TargetMode="External"/><Relationship Id="rId27" Type="http://schemas.openxmlformats.org/officeDocument/2006/relationships/hyperlink" Target="consultantplus://offline/ref=CE5061793A14653284BDD6540CEEE35EDEAD700AACCF6EDE10D84B50BAFF7027DD107A7EFC052118166318AC1DF729873D6EF969906A87B8aAu8D" TargetMode="External"/><Relationship Id="rId30" Type="http://schemas.openxmlformats.org/officeDocument/2006/relationships/hyperlink" Target="consultantplus://offline/ref=CE5061793A14653284BDD6540CEEE35EDFA77704A9C96EDE10D84B50BAFF7027DD107A7EFC052118176318AC1DF729873D6EF969906A87B8aAu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5965</Words>
  <Characters>34002</Characters>
  <Application>Microsoft Office Word</Application>
  <DocSecurity>0</DocSecurity>
  <Lines>283</Lines>
  <Paragraphs>79</Paragraphs>
  <ScaleCrop>false</ScaleCrop>
  <Company/>
  <LinksUpToDate>false</LinksUpToDate>
  <CharactersWithSpaces>39888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2022-12-01T03:46:00Z</dcterms:created>
  <dcterms:modified xsi:type="dcterms:W3CDTF">2022-12-01T03:46:00Z</dcterms:modified>
</cp:coreProperties>
</file>