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8D" w:rsidRPr="002A078D" w:rsidRDefault="002A078D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2A078D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2A078D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2A078D">
        <w:rPr>
          <w:rFonts w:ascii="Times New Roman" w:hAnsi="Times New Roman" w:cs="Times New Roman"/>
        </w:rPr>
        <w:br/>
      </w:r>
    </w:p>
    <w:p w:rsidR="002A078D" w:rsidRPr="002A078D" w:rsidRDefault="002A078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outlineLvl w:val="0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Зарегистрировано в Минюсте России 6 июля 2020 г. N 58836</w:t>
      </w:r>
    </w:p>
    <w:p w:rsidR="002A078D" w:rsidRPr="002A078D" w:rsidRDefault="002A078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МИНИСТЕРСТВО НАУКИ И ВЫСШЕГО ОБРАЗОВАНИЯ</w:t>
      </w: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РОССИЙСКОЙ ФЕДЕРАЦИИ</w:t>
      </w: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ПРИКАЗ</w:t>
      </w: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от 25 мая 2020 г. N 678</w:t>
      </w: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ОБ УТВЕРЖДЕНИИ</w:t>
      </w: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ВЫСШЕГО ОБРАЗОВАНИЯ - МАГИСТРАТУРА ПО НАПРАВЛЕНИЮ</w:t>
      </w: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ПОДГОТОВКИ 20.04.01 ТЕХНОСФЕРНАЯ БЕЗОПАСНОСТЬ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В соответствии с </w:t>
      </w:r>
      <w:hyperlink r:id="rId6">
        <w:r w:rsidRPr="002A078D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2A078D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7">
        <w:r w:rsidRPr="002A078D">
          <w:rPr>
            <w:rFonts w:ascii="Times New Roman" w:hAnsi="Times New Roman" w:cs="Times New Roman"/>
            <w:color w:val="0000FF"/>
          </w:rPr>
          <w:t>пунктом 27</w:t>
        </w:r>
      </w:hyperlink>
      <w:r w:rsidRPr="002A078D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6">
        <w:r w:rsidRPr="002A078D">
          <w:rPr>
            <w:rFonts w:ascii="Times New Roman" w:hAnsi="Times New Roman" w:cs="Times New Roman"/>
            <w:color w:val="0000FF"/>
          </w:rPr>
          <w:t>стандарт</w:t>
        </w:r>
      </w:hyperlink>
      <w:r w:rsidRPr="002A078D">
        <w:rPr>
          <w:rFonts w:ascii="Times New Roman" w:hAnsi="Times New Roman" w:cs="Times New Roman"/>
        </w:rPr>
        <w:t xml:space="preserve"> высшего образования - магистратура по направлению подготовки 20.04.01 Техносферная безопасность (далее - стандарт).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2. Установить, что: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 w:rsidRPr="002A078D">
          <w:rPr>
            <w:rFonts w:ascii="Times New Roman" w:hAnsi="Times New Roman" w:cs="Times New Roman"/>
            <w:color w:val="0000FF"/>
          </w:rPr>
          <w:t>стандартом</w:t>
        </w:r>
      </w:hyperlink>
      <w:r w:rsidRPr="002A078D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8">
        <w:r w:rsidRPr="002A078D">
          <w:rPr>
            <w:rFonts w:ascii="Times New Roman" w:hAnsi="Times New Roman" w:cs="Times New Roman"/>
            <w:color w:val="0000FF"/>
          </w:rPr>
          <w:t>стандартом</w:t>
        </w:r>
      </w:hyperlink>
      <w:r w:rsidRPr="002A078D">
        <w:rPr>
          <w:rFonts w:ascii="Times New Roman" w:hAnsi="Times New Roman" w:cs="Times New Roman"/>
        </w:rPr>
        <w:t xml:space="preserve"> высшего образования по направлению подготовки 20.04.01 Техносферная безопасность (уровень магистратуры), утвержденным приказом Министерства образования и науки Российской Федерации от 6 марта 2015 г. N 172 (зарегистрирован Министерством юстиции Российской Федерации 27 марта 2015 г., регистрационный N 36609), прекращается 31 декабря 2020 года.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Министр</w:t>
      </w: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В.Н.ФАЛЬКОВ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Приложение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Утвержден</w:t>
      </w: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приказом Министерства науки</w:t>
      </w: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и высшего образования</w:t>
      </w: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Российской Федерации</w:t>
      </w: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от 25 мая 2020 г. N 678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2A078D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ВЫСШЕГО ОБРАЗОВАНИЯ - МАГИСТРАТУРА ПО НАПРАВЛЕНИЮ</w:t>
      </w: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ПОДГОТОВКИ 20.04.01 ТЕХНОСФЕРНАЯ БЕЗОПАСНОСТЬ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I. Общие положения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1.1. Настоящий федеральный государственный образовательный стандарт высшего образования </w:t>
      </w:r>
      <w:r w:rsidRPr="002A078D">
        <w:rPr>
          <w:rFonts w:ascii="Times New Roman" w:hAnsi="Times New Roman" w:cs="Times New Roman"/>
        </w:rPr>
        <w:lastRenderedPageBreak/>
        <w:t>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20.04.01 Техносферная безопасность (далее соответственно - программа магистратуры, направление подготовки).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1.3. Обучение по программе магистратуры в Организации может осуществляться в очной, очно-заочной и заочной формах.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47"/>
      <w:bookmarkEnd w:id="2"/>
      <w:r w:rsidRPr="002A078D">
        <w:rPr>
          <w:rFonts w:ascii="Times New Roman" w:hAnsi="Times New Roman" w:cs="Times New Roman"/>
        </w:rPr>
        <w:t xml:space="preserve">1.5. Программа магистратуры,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9">
        <w:r w:rsidRPr="002A078D">
          <w:rPr>
            <w:rFonts w:ascii="Times New Roman" w:hAnsi="Times New Roman" w:cs="Times New Roman"/>
            <w:color w:val="0000FF"/>
          </w:rPr>
          <w:t>части 1 статьи 81</w:t>
        </w:r>
      </w:hyperlink>
      <w:r w:rsidRPr="002A078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0">
        <w:r w:rsidRPr="002A078D">
          <w:rPr>
            <w:rFonts w:ascii="Times New Roman" w:hAnsi="Times New Roman" w:cs="Times New Roman"/>
            <w:color w:val="0000FF"/>
          </w:rPr>
          <w:t>законом</w:t>
        </w:r>
      </w:hyperlink>
      <w:r w:rsidRPr="002A078D">
        <w:rPr>
          <w:rFonts w:ascii="Times New Roman" w:hAnsi="Times New Roman" w:cs="Times New Roman"/>
        </w:rP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--------------------------------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&lt;1&gt; </w:t>
      </w:r>
      <w:hyperlink r:id="rId11">
        <w:r w:rsidRPr="002A078D">
          <w:rPr>
            <w:rFonts w:ascii="Times New Roman" w:hAnsi="Times New Roman" w:cs="Times New Roman"/>
            <w:color w:val="0000FF"/>
          </w:rPr>
          <w:t>Часть 2 статьи 81</w:t>
        </w:r>
      </w:hyperlink>
      <w:r w:rsidRPr="002A078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1.6.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&lt;2&gt;.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--------------------------------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&lt;2&gt; </w:t>
      </w:r>
      <w:hyperlink r:id="rId12">
        <w:r w:rsidRPr="002A078D">
          <w:rPr>
            <w:rFonts w:ascii="Times New Roman" w:hAnsi="Times New Roman" w:cs="Times New Roman"/>
            <w:color w:val="0000FF"/>
          </w:rPr>
          <w:t>Часть 3 статьи 16</w:t>
        </w:r>
      </w:hyperlink>
      <w:r w:rsidRPr="002A078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1.7. Реализация программы магистратуры осуществляется Организацией как самостоятельно, так и посредством сетевой формы.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1.8.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--------------------------------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&lt;3&gt; </w:t>
      </w:r>
      <w:hyperlink r:id="rId13">
        <w:r w:rsidRPr="002A078D">
          <w:rPr>
            <w:rFonts w:ascii="Times New Roman" w:hAnsi="Times New Roman" w:cs="Times New Roman"/>
            <w:color w:val="0000FF"/>
          </w:rPr>
          <w:t>Статья 14</w:t>
        </w:r>
      </w:hyperlink>
      <w:r w:rsidRPr="002A078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2"/>
      <w:bookmarkEnd w:id="3"/>
      <w:r w:rsidRPr="002A078D">
        <w:rPr>
          <w:rFonts w:ascii="Times New Roman" w:hAnsi="Times New Roman" w:cs="Times New Roman"/>
        </w:rPr>
        <w:t>1.9. Срок получения образования по программе магистратуры (вне зависимости от применяемых образовательных технологий):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6"/>
      <w:bookmarkEnd w:id="4"/>
      <w:r w:rsidRPr="002A078D">
        <w:rPr>
          <w:rFonts w:ascii="Times New Roman" w:hAnsi="Times New Roman" w:cs="Times New Roman"/>
        </w:rPr>
        <w:t>1.10.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магистратуры, реализуемый за один учебный год по очной форме, составляет не более 75 з.е.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1.11. Организация самостоятельно определяет в пределах сроков и объемов, установленных </w:t>
      </w:r>
      <w:hyperlink w:anchor="P62">
        <w:r w:rsidRPr="002A078D">
          <w:rPr>
            <w:rFonts w:ascii="Times New Roman" w:hAnsi="Times New Roman" w:cs="Times New Roman"/>
            <w:color w:val="0000FF"/>
          </w:rPr>
          <w:t>пунктами 1.9</w:t>
        </w:r>
      </w:hyperlink>
      <w:r w:rsidRPr="002A078D">
        <w:rPr>
          <w:rFonts w:ascii="Times New Roman" w:hAnsi="Times New Roman" w:cs="Times New Roman"/>
        </w:rPr>
        <w:t xml:space="preserve"> и </w:t>
      </w:r>
      <w:hyperlink w:anchor="P66">
        <w:r w:rsidRPr="002A078D">
          <w:rPr>
            <w:rFonts w:ascii="Times New Roman" w:hAnsi="Times New Roman" w:cs="Times New Roman"/>
            <w:color w:val="0000FF"/>
          </w:rPr>
          <w:t>1.10</w:t>
        </w:r>
      </w:hyperlink>
      <w:r w:rsidRPr="002A078D">
        <w:rPr>
          <w:rFonts w:ascii="Times New Roman" w:hAnsi="Times New Roman" w:cs="Times New Roman"/>
        </w:rPr>
        <w:t xml:space="preserve"> ФГОС ВО: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объем программы магистратуры, реализуемый за один учебный год.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72"/>
      <w:bookmarkEnd w:id="5"/>
      <w:r w:rsidRPr="002A078D">
        <w:rPr>
          <w:rFonts w:ascii="Times New Roman" w:hAnsi="Times New Roman" w:cs="Times New Roman"/>
        </w:rPr>
        <w:t>1.12. Области профессиональной деятельности &lt;4&gt;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--------------------------------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&lt;4&gt; </w:t>
      </w:r>
      <w:hyperlink r:id="rId14">
        <w:r w:rsidRPr="002A078D">
          <w:rPr>
            <w:rFonts w:ascii="Times New Roman" w:hAnsi="Times New Roman" w:cs="Times New Roman"/>
            <w:color w:val="0000FF"/>
          </w:rPr>
          <w:t>Таблица</w:t>
        </w:r>
      </w:hyperlink>
      <w:r w:rsidRPr="002A078D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5">
        <w:r w:rsidRPr="002A078D">
          <w:rPr>
            <w:rFonts w:ascii="Times New Roman" w:hAnsi="Times New Roman" w:cs="Times New Roman"/>
            <w:color w:val="0000FF"/>
          </w:rPr>
          <w:t>01</w:t>
        </w:r>
      </w:hyperlink>
      <w:r w:rsidRPr="002A078D">
        <w:rPr>
          <w:rFonts w:ascii="Times New Roman" w:hAnsi="Times New Roman" w:cs="Times New Roman"/>
        </w:rPr>
        <w:t xml:space="preserve"> Образование и наука (в сферах: высшего образования, профессионального обучения и дополнительного профессионального образования в области подготовки кадров техносферной безопасности);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6">
        <w:r w:rsidRPr="002A078D">
          <w:rPr>
            <w:rFonts w:ascii="Times New Roman" w:hAnsi="Times New Roman" w:cs="Times New Roman"/>
            <w:color w:val="0000FF"/>
          </w:rPr>
          <w:t>12</w:t>
        </w:r>
      </w:hyperlink>
      <w:r w:rsidRPr="002A078D">
        <w:rPr>
          <w:rFonts w:ascii="Times New Roman" w:hAnsi="Times New Roman" w:cs="Times New Roman"/>
        </w:rPr>
        <w:t xml:space="preserve"> Обеспечение безопасности (в сферах: противопожарной профилактики; предупреждения и тушения пожаров; охраны труда; экологической безопасности; защиты в чрезвычайных ситуациях);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7">
        <w:r w:rsidRPr="002A078D">
          <w:rPr>
            <w:rFonts w:ascii="Times New Roman" w:hAnsi="Times New Roman" w:cs="Times New Roman"/>
            <w:color w:val="0000FF"/>
          </w:rPr>
          <w:t>16</w:t>
        </w:r>
      </w:hyperlink>
      <w:r w:rsidRPr="002A078D">
        <w:rPr>
          <w:rFonts w:ascii="Times New Roman" w:hAnsi="Times New Roman" w:cs="Times New Roman"/>
        </w:rPr>
        <w:t xml:space="preserve"> Строительство и жилищно-коммунальное хозяйство (в сферах: водоочистки; водоподготовки; строительства, эксплуатации зданий и сооружений различного назначения);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8">
        <w:r w:rsidRPr="002A078D">
          <w:rPr>
            <w:rFonts w:ascii="Times New Roman" w:hAnsi="Times New Roman" w:cs="Times New Roman"/>
            <w:color w:val="0000FF"/>
          </w:rPr>
          <w:t>26</w:t>
        </w:r>
      </w:hyperlink>
      <w:r w:rsidRPr="002A078D">
        <w:rPr>
          <w:rFonts w:ascii="Times New Roman" w:hAnsi="Times New Roman" w:cs="Times New Roman"/>
        </w:rPr>
        <w:t xml:space="preserve"> Химическое, химико-технологическое производство (в сфере природоохранных (экологических) технологий);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9">
        <w:r w:rsidRPr="002A078D">
          <w:rPr>
            <w:rFonts w:ascii="Times New Roman" w:hAnsi="Times New Roman" w:cs="Times New Roman"/>
            <w:color w:val="0000FF"/>
          </w:rPr>
          <w:t>27</w:t>
        </w:r>
      </w:hyperlink>
      <w:r w:rsidRPr="002A078D">
        <w:rPr>
          <w:rFonts w:ascii="Times New Roman" w:hAnsi="Times New Roman" w:cs="Times New Roman"/>
        </w:rPr>
        <w:t xml:space="preserve"> Металлургическое производство (в сферах: водоснабжения; водоотведения);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0">
        <w:r w:rsidRPr="002A078D">
          <w:rPr>
            <w:rFonts w:ascii="Times New Roman" w:hAnsi="Times New Roman" w:cs="Times New Roman"/>
            <w:color w:val="0000FF"/>
          </w:rPr>
          <w:t>40</w:t>
        </w:r>
      </w:hyperlink>
      <w:r w:rsidRPr="002A078D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сферах: проведения, организации и проведения научно-исследовательских и опытно-конструкторских работ; охраны труда; противопожарной профилактики; экологической и биологической безопасностей; обращения с отходами; промышленной безопасности; защиты в чрезвычайных ситуациях).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83"/>
      <w:bookmarkEnd w:id="6"/>
      <w:r w:rsidRPr="002A078D">
        <w:rPr>
          <w:rFonts w:ascii="Times New Roman" w:hAnsi="Times New Roman" w:cs="Times New Roman"/>
        </w:rPr>
        <w:t>1.13.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проектно-конструкторский;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сервисно-эксплуатационный;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организационно-управленческий;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экспертный, надзорный и инспекционно-аудиторский;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педагогический;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научно-исследовательский.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1.14.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1.15.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II. Требования к структуре программы магистратуры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2.1. Структура программы магистратуры включает следующие блоки: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9">
        <w:r w:rsidRPr="002A078D">
          <w:rPr>
            <w:rFonts w:ascii="Times New Roman" w:hAnsi="Times New Roman" w:cs="Times New Roman"/>
            <w:color w:val="0000FF"/>
          </w:rPr>
          <w:t>Блок 1</w:t>
        </w:r>
      </w:hyperlink>
      <w:r w:rsidRPr="002A078D">
        <w:rPr>
          <w:rFonts w:ascii="Times New Roman" w:hAnsi="Times New Roman" w:cs="Times New Roman"/>
        </w:rPr>
        <w:t xml:space="preserve"> "Дисциплины (модули)";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2">
        <w:r w:rsidRPr="002A078D">
          <w:rPr>
            <w:rFonts w:ascii="Times New Roman" w:hAnsi="Times New Roman" w:cs="Times New Roman"/>
            <w:color w:val="0000FF"/>
          </w:rPr>
          <w:t>Блок 2</w:t>
        </w:r>
      </w:hyperlink>
      <w:r w:rsidRPr="002A078D">
        <w:rPr>
          <w:rFonts w:ascii="Times New Roman" w:hAnsi="Times New Roman" w:cs="Times New Roman"/>
        </w:rPr>
        <w:t xml:space="preserve"> "Практика";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5">
        <w:r w:rsidRPr="002A078D">
          <w:rPr>
            <w:rFonts w:ascii="Times New Roman" w:hAnsi="Times New Roman" w:cs="Times New Roman"/>
            <w:color w:val="0000FF"/>
          </w:rPr>
          <w:t>Блок 3</w:t>
        </w:r>
      </w:hyperlink>
      <w:r w:rsidRPr="002A078D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Структура и объем программы магистратуры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Таблица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025"/>
        <w:gridCol w:w="3628"/>
      </w:tblGrid>
      <w:tr w:rsidR="002A078D" w:rsidRPr="002A078D">
        <w:tc>
          <w:tcPr>
            <w:tcW w:w="5442" w:type="dxa"/>
            <w:gridSpan w:val="2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Структура программы магистратуры</w:t>
            </w:r>
          </w:p>
        </w:tc>
        <w:tc>
          <w:tcPr>
            <w:tcW w:w="3628" w:type="dxa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Объем программы магистратуры и ее блоков в з.е.</w:t>
            </w:r>
          </w:p>
        </w:tc>
      </w:tr>
      <w:tr w:rsidR="002A078D" w:rsidRPr="002A078D">
        <w:tc>
          <w:tcPr>
            <w:tcW w:w="1417" w:type="dxa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9"/>
            <w:bookmarkEnd w:id="7"/>
            <w:r w:rsidRPr="002A078D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025" w:type="dxa"/>
          </w:tcPr>
          <w:p w:rsidR="002A078D" w:rsidRPr="002A078D" w:rsidRDefault="002A078D">
            <w:pPr>
              <w:pStyle w:val="ConsPlusNormal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628" w:type="dxa"/>
            <w:vAlign w:val="center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не менее 80</w:t>
            </w:r>
          </w:p>
        </w:tc>
      </w:tr>
      <w:tr w:rsidR="002A078D" w:rsidRPr="002A078D">
        <w:tc>
          <w:tcPr>
            <w:tcW w:w="1417" w:type="dxa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2"/>
            <w:bookmarkEnd w:id="8"/>
            <w:r w:rsidRPr="002A078D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025" w:type="dxa"/>
          </w:tcPr>
          <w:p w:rsidR="002A078D" w:rsidRPr="002A078D" w:rsidRDefault="002A078D">
            <w:pPr>
              <w:pStyle w:val="ConsPlusNormal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628" w:type="dxa"/>
            <w:vAlign w:val="center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не менее 21</w:t>
            </w:r>
          </w:p>
        </w:tc>
      </w:tr>
      <w:tr w:rsidR="002A078D" w:rsidRPr="002A078D">
        <w:tc>
          <w:tcPr>
            <w:tcW w:w="1417" w:type="dxa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15"/>
            <w:bookmarkEnd w:id="9"/>
            <w:r w:rsidRPr="002A078D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025" w:type="dxa"/>
          </w:tcPr>
          <w:p w:rsidR="002A078D" w:rsidRPr="002A078D" w:rsidRDefault="002A078D">
            <w:pPr>
              <w:pStyle w:val="ConsPlusNormal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6 - 9</w:t>
            </w:r>
          </w:p>
        </w:tc>
      </w:tr>
      <w:tr w:rsidR="002A078D" w:rsidRPr="002A078D">
        <w:tc>
          <w:tcPr>
            <w:tcW w:w="5442" w:type="dxa"/>
            <w:gridSpan w:val="2"/>
            <w:vAlign w:val="center"/>
          </w:tcPr>
          <w:p w:rsidR="002A078D" w:rsidRPr="002A078D" w:rsidRDefault="002A078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Объем программы магистратуры</w:t>
            </w:r>
          </w:p>
        </w:tc>
        <w:tc>
          <w:tcPr>
            <w:tcW w:w="3628" w:type="dxa"/>
            <w:vAlign w:val="center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120</w:t>
            </w:r>
          </w:p>
        </w:tc>
      </w:tr>
    </w:tbl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21"/>
      <w:bookmarkEnd w:id="10"/>
      <w:r w:rsidRPr="002A078D">
        <w:rPr>
          <w:rFonts w:ascii="Times New Roman" w:hAnsi="Times New Roman" w:cs="Times New Roman"/>
        </w:rPr>
        <w:t xml:space="preserve">2.2. В </w:t>
      </w:r>
      <w:hyperlink w:anchor="P112">
        <w:r w:rsidRPr="002A078D">
          <w:rPr>
            <w:rFonts w:ascii="Times New Roman" w:hAnsi="Times New Roman" w:cs="Times New Roman"/>
            <w:color w:val="0000FF"/>
          </w:rPr>
          <w:t>Блок 2</w:t>
        </w:r>
      </w:hyperlink>
      <w:r w:rsidRPr="002A078D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Типы учебной практики: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lastRenderedPageBreak/>
        <w:t>ознакомительная практика;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педагогическая практика (педагогический практикум);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учебно-технологическая (учебная экспертно-надзорная) практика;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научно-исследовательская работа (получение первичных навыков научно-исследовательской работы).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Типы производственной практики: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педагогическая практика;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эксплуатационная практика;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проектно-конструкторская практика;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научно-исследовательская работа.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2.3. В дополнение к типам практик, указанным в </w:t>
      </w:r>
      <w:hyperlink w:anchor="P121">
        <w:r w:rsidRPr="002A078D">
          <w:rPr>
            <w:rFonts w:ascii="Times New Roman" w:hAnsi="Times New Roman" w:cs="Times New Roman"/>
            <w:color w:val="0000FF"/>
          </w:rPr>
          <w:t>пункте 2.2</w:t>
        </w:r>
      </w:hyperlink>
      <w:r w:rsidRPr="002A078D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2.4. Организация: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1">
        <w:r w:rsidRPr="002A078D">
          <w:rPr>
            <w:rFonts w:ascii="Times New Roman" w:hAnsi="Times New Roman" w:cs="Times New Roman"/>
            <w:color w:val="0000FF"/>
          </w:rPr>
          <w:t>пункте 2.2</w:t>
        </w:r>
      </w:hyperlink>
      <w:r w:rsidRPr="002A078D">
        <w:rPr>
          <w:rFonts w:ascii="Times New Roman" w:hAnsi="Times New Roman" w:cs="Times New Roman"/>
        </w:rPr>
        <w:t xml:space="preserve"> ФГОС ВО;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устанавливает объемы практик каждого типа.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2.5. В </w:t>
      </w:r>
      <w:hyperlink w:anchor="P115">
        <w:r w:rsidRPr="002A078D">
          <w:rPr>
            <w:rFonts w:ascii="Times New Roman" w:hAnsi="Times New Roman" w:cs="Times New Roman"/>
            <w:color w:val="0000FF"/>
          </w:rPr>
          <w:t>Блок 3</w:t>
        </w:r>
      </w:hyperlink>
      <w:r w:rsidRPr="002A078D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подготовка к процедуре защиты и защита выпускной квалификационной работы.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Факультативные дисциплины (модули) не включаются в объем программы магистратуры.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магистратуры, устанавливаемом федеральным государственным органом, в ведении которого находятся соответствующие организации &lt;5&gt;.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--------------------------------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&lt;5&gt; </w:t>
      </w:r>
      <w:hyperlink r:id="rId21">
        <w:r w:rsidRPr="002A078D">
          <w:rPr>
            <w:rFonts w:ascii="Times New Roman" w:hAnsi="Times New Roman" w:cs="Times New Roman"/>
            <w:color w:val="0000FF"/>
          </w:rPr>
          <w:t>Часть 2 статьи 81</w:t>
        </w:r>
      </w:hyperlink>
      <w:r w:rsidRPr="002A078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2.8.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К обязательной части программы магистратуры относятся дисциплины (модули) и практики, </w:t>
      </w:r>
      <w:r w:rsidRPr="002A078D">
        <w:rPr>
          <w:rFonts w:ascii="Times New Roman" w:hAnsi="Times New Roman" w:cs="Times New Roman"/>
        </w:rPr>
        <w:lastRenderedPageBreak/>
        <w:t>обеспечивающие формирование общепрофессиональных компетенций, определяемых ФГОС ВО.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2.10.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III. Требования к результатам освоения</w:t>
      </w: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программы магистратуры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3.2. Программа магистратуры должна устанавливать следующие универсальные компетенции: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A078D" w:rsidRPr="002A078D">
        <w:tc>
          <w:tcPr>
            <w:tcW w:w="2494" w:type="dxa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2A078D" w:rsidRPr="002A078D">
        <w:tc>
          <w:tcPr>
            <w:tcW w:w="2494" w:type="dxa"/>
            <w:vAlign w:val="center"/>
          </w:tcPr>
          <w:p w:rsidR="002A078D" w:rsidRPr="002A078D" w:rsidRDefault="002A078D">
            <w:pPr>
              <w:pStyle w:val="ConsPlusNormal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576" w:type="dxa"/>
          </w:tcPr>
          <w:p w:rsidR="002A078D" w:rsidRPr="002A078D" w:rsidRDefault="002A0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A078D" w:rsidRPr="002A078D">
        <w:tc>
          <w:tcPr>
            <w:tcW w:w="2494" w:type="dxa"/>
            <w:vAlign w:val="center"/>
          </w:tcPr>
          <w:p w:rsidR="002A078D" w:rsidRPr="002A078D" w:rsidRDefault="002A078D">
            <w:pPr>
              <w:pStyle w:val="ConsPlusNormal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576" w:type="dxa"/>
          </w:tcPr>
          <w:p w:rsidR="002A078D" w:rsidRPr="002A078D" w:rsidRDefault="002A0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УК-2. Способен управлять проектом на всех этапах его жизненного цикла</w:t>
            </w:r>
          </w:p>
        </w:tc>
      </w:tr>
      <w:tr w:rsidR="002A078D" w:rsidRPr="002A078D">
        <w:tc>
          <w:tcPr>
            <w:tcW w:w="2494" w:type="dxa"/>
            <w:vAlign w:val="center"/>
          </w:tcPr>
          <w:p w:rsidR="002A078D" w:rsidRPr="002A078D" w:rsidRDefault="002A078D">
            <w:pPr>
              <w:pStyle w:val="ConsPlusNormal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576" w:type="dxa"/>
          </w:tcPr>
          <w:p w:rsidR="002A078D" w:rsidRPr="002A078D" w:rsidRDefault="002A0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A078D" w:rsidRPr="002A078D">
        <w:tc>
          <w:tcPr>
            <w:tcW w:w="2494" w:type="dxa"/>
            <w:vAlign w:val="center"/>
          </w:tcPr>
          <w:p w:rsidR="002A078D" w:rsidRPr="002A078D" w:rsidRDefault="002A078D">
            <w:pPr>
              <w:pStyle w:val="ConsPlusNormal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576" w:type="dxa"/>
          </w:tcPr>
          <w:p w:rsidR="002A078D" w:rsidRPr="002A078D" w:rsidRDefault="002A0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2A078D" w:rsidRPr="002A078D">
        <w:tc>
          <w:tcPr>
            <w:tcW w:w="2494" w:type="dxa"/>
            <w:vAlign w:val="center"/>
          </w:tcPr>
          <w:p w:rsidR="002A078D" w:rsidRPr="002A078D" w:rsidRDefault="002A078D">
            <w:pPr>
              <w:pStyle w:val="ConsPlusNormal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576" w:type="dxa"/>
          </w:tcPr>
          <w:p w:rsidR="002A078D" w:rsidRPr="002A078D" w:rsidRDefault="002A0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A078D" w:rsidRPr="002A078D">
        <w:tc>
          <w:tcPr>
            <w:tcW w:w="2494" w:type="dxa"/>
            <w:vAlign w:val="center"/>
          </w:tcPr>
          <w:p w:rsidR="002A078D" w:rsidRPr="002A078D" w:rsidRDefault="002A078D">
            <w:pPr>
              <w:pStyle w:val="ConsPlusNormal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</w:tcPr>
          <w:p w:rsidR="002A078D" w:rsidRPr="002A078D" w:rsidRDefault="002A0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3.3. Программа магистратуры должна устанавливать следующие общепрофессиональные компетенции: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ОПК-1. Способен самостоятельно приобретать, структурировать и применять математические, естественнонаучные, социально-экономические и профессиональные знания в области техносферной безопасности, решать сложные и проблемные вопросы;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ОПК-2. Способен анализировать и применять знания и опыт в сфере техносферной безопасности для решения задач в профессиональной деятельности;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lastRenderedPageBreak/>
        <w:t>ОПК-3. Способен представлять итоги профессиональной деятельности в области техносферной безопасности в виде отчетов, рефератов, статей, заявок на выдачу патентов, оформленных в соответствии с предъявляемыми требованиями;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ОПК-4. Способен проводить обучение по вопросам безопасности жизнедеятельности и защиты окружающей среды;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ОПК-5. Способен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магистратуры, указанных в </w:t>
      </w:r>
      <w:hyperlink w:anchor="P47">
        <w:r w:rsidRPr="002A078D">
          <w:rPr>
            <w:rFonts w:ascii="Times New Roman" w:hAnsi="Times New Roman" w:cs="Times New Roman"/>
            <w:color w:val="0000FF"/>
          </w:rPr>
          <w:t>пункте 1.5</w:t>
        </w:r>
      </w:hyperlink>
      <w:r w:rsidRPr="002A078D">
        <w:rPr>
          <w:rFonts w:ascii="Times New Roman" w:hAnsi="Times New Roman" w:cs="Times New Roman"/>
        </w:rPr>
        <w:t xml:space="preserve"> ФГОС ВО).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магистратуры,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&lt;6&gt;.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--------------------------------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&lt;6&gt; </w:t>
      </w:r>
      <w:hyperlink r:id="rId22">
        <w:r w:rsidRPr="002A078D">
          <w:rPr>
            <w:rFonts w:ascii="Times New Roman" w:hAnsi="Times New Roman" w:cs="Times New Roman"/>
            <w:color w:val="0000FF"/>
          </w:rPr>
          <w:t>Часть 2 статьи 81</w:t>
        </w:r>
      </w:hyperlink>
      <w:r w:rsidRPr="002A078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3">
        <w:r w:rsidRPr="002A078D">
          <w:rPr>
            <w:rFonts w:ascii="Times New Roman" w:hAnsi="Times New Roman" w:cs="Times New Roman"/>
            <w:color w:val="0000FF"/>
          </w:rPr>
          <w:t>приложении</w:t>
        </w:r>
      </w:hyperlink>
      <w:r w:rsidRPr="002A078D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&lt;7&gt; (при наличии соответствующих профессиональных стандартов).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--------------------------------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&lt;7&gt; </w:t>
      </w:r>
      <w:hyperlink r:id="rId23">
        <w:r w:rsidRPr="002A078D">
          <w:rPr>
            <w:rFonts w:ascii="Times New Roman" w:hAnsi="Times New Roman" w:cs="Times New Roman"/>
            <w:color w:val="0000FF"/>
          </w:rPr>
          <w:t>Пункт 1</w:t>
        </w:r>
      </w:hyperlink>
      <w:r w:rsidRPr="002A078D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выделена полностью или частично.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--------------------------------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&lt;8&gt; </w:t>
      </w:r>
      <w:hyperlink r:id="rId24">
        <w:r w:rsidRPr="002A078D">
          <w:rPr>
            <w:rFonts w:ascii="Times New Roman" w:hAnsi="Times New Roman" w:cs="Times New Roman"/>
            <w:color w:val="0000FF"/>
          </w:rPr>
          <w:t>Приказ</w:t>
        </w:r>
      </w:hyperlink>
      <w:r w:rsidRPr="002A078D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lastRenderedPageBreak/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2">
        <w:r w:rsidRPr="002A078D">
          <w:rPr>
            <w:rFonts w:ascii="Times New Roman" w:hAnsi="Times New Roman" w:cs="Times New Roman"/>
            <w:color w:val="0000FF"/>
          </w:rPr>
          <w:t>пунктом 1.12</w:t>
        </w:r>
      </w:hyperlink>
      <w:r w:rsidRPr="002A078D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3">
        <w:r w:rsidRPr="002A078D">
          <w:rPr>
            <w:rFonts w:ascii="Times New Roman" w:hAnsi="Times New Roman" w:cs="Times New Roman"/>
            <w:color w:val="0000FF"/>
          </w:rPr>
          <w:t>пунктом 1.13</w:t>
        </w:r>
      </w:hyperlink>
      <w:r w:rsidRPr="002A078D">
        <w:rPr>
          <w:rFonts w:ascii="Times New Roman" w:hAnsi="Times New Roman" w:cs="Times New Roman"/>
        </w:rPr>
        <w:t xml:space="preserve"> ФГОС ВО.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3.7. Организация устанавливает в программе магистратуры индикаторы достижения компетенций самостоятельно.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IV. Требования к условиям реализации программы магистратуры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4.2. Общесистемные требования к реализации программы магистратуры.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9">
        <w:r w:rsidRPr="002A078D">
          <w:rPr>
            <w:rFonts w:ascii="Times New Roman" w:hAnsi="Times New Roman" w:cs="Times New Roman"/>
            <w:color w:val="0000FF"/>
          </w:rPr>
          <w:t>Блоку 1</w:t>
        </w:r>
      </w:hyperlink>
      <w:r w:rsidRPr="002A078D">
        <w:rPr>
          <w:rFonts w:ascii="Times New Roman" w:hAnsi="Times New Roman" w:cs="Times New Roman"/>
        </w:rPr>
        <w:t xml:space="preserve"> "Дисциплины (модули)" и </w:t>
      </w:r>
      <w:hyperlink w:anchor="P115">
        <w:r w:rsidRPr="002A078D">
          <w:rPr>
            <w:rFonts w:ascii="Times New Roman" w:hAnsi="Times New Roman" w:cs="Times New Roman"/>
            <w:color w:val="0000FF"/>
          </w:rPr>
          <w:t>Блоку 3</w:t>
        </w:r>
      </w:hyperlink>
      <w:r w:rsidRPr="002A078D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&lt;9&gt;.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lastRenderedPageBreak/>
        <w:t>--------------------------------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&lt;9&gt; Федеральный </w:t>
      </w:r>
      <w:hyperlink r:id="rId25">
        <w:r w:rsidRPr="002A078D">
          <w:rPr>
            <w:rFonts w:ascii="Times New Roman" w:hAnsi="Times New Roman" w:cs="Times New Roman"/>
            <w:color w:val="0000FF"/>
          </w:rPr>
          <w:t>закон</w:t>
        </w:r>
      </w:hyperlink>
      <w:r w:rsidRPr="002A078D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6">
        <w:r w:rsidRPr="002A078D">
          <w:rPr>
            <w:rFonts w:ascii="Times New Roman" w:hAnsi="Times New Roman" w:cs="Times New Roman"/>
            <w:color w:val="0000FF"/>
          </w:rPr>
          <w:t>закон</w:t>
        </w:r>
      </w:hyperlink>
      <w:r w:rsidRPr="002A078D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магистратуры.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Организация должна иметь лаборатории, оснащенные учебно-лабораторным и научным оборудованием для приобретения профессиональных компетенций в соответствии с программой магистратуры. При формировании перечня оборудования и лабораторий Организация руководствуется ПООП.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4.4. Требования к кадровым условиям реализации программы магистратуры.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4.4.1. Реализация программы магистратуры обеспечивается педагогическими работниками </w:t>
      </w:r>
      <w:r w:rsidRPr="002A078D">
        <w:rPr>
          <w:rFonts w:ascii="Times New Roman" w:hAnsi="Times New Roman" w:cs="Times New Roman"/>
        </w:rPr>
        <w:lastRenderedPageBreak/>
        <w:t>Организации, а также лицами, привлекаемыми Организацией к реализации программы магистратуры на иных условиях.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магистратуры, не менее 10 лет, воинское (специальное) звание не ниже "подполковник" ("капитан 2 ранга"), а также имеющие боевой опыт или государственные награды, или государственные (отраслевые) почетные звания, или государственные премии.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4.5. Требования к финансовым условиям реализации программы магистратуры.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</w:t>
      </w:r>
      <w:r w:rsidRPr="002A078D">
        <w:rPr>
          <w:rFonts w:ascii="Times New Roman" w:hAnsi="Times New Roman" w:cs="Times New Roman"/>
        </w:rPr>
        <w:lastRenderedPageBreak/>
        <w:t>Российской Федерации &lt;10&gt;.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--------------------------------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 xml:space="preserve">&lt;10&gt; </w:t>
      </w:r>
      <w:hyperlink r:id="rId27">
        <w:r w:rsidRPr="002A078D">
          <w:rPr>
            <w:rFonts w:ascii="Times New Roman" w:hAnsi="Times New Roman" w:cs="Times New Roman"/>
            <w:color w:val="0000FF"/>
          </w:rPr>
          <w:t>Пункт 10</w:t>
        </w:r>
      </w:hyperlink>
      <w:r w:rsidRPr="002A078D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A078D" w:rsidRPr="002A078D" w:rsidRDefault="002A07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Приложение</w:t>
      </w: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к федеральному государственному</w:t>
      </w: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образовательному стандарту</w:t>
      </w: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высшего образования - магистратура</w:t>
      </w: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по направлению подготовки</w:t>
      </w: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20.04.01 Техносферная безопасность,</w:t>
      </w: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утвержденному приказом Министерства</w:t>
      </w: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науки и высшего образования</w:t>
      </w: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Российской Федерации</w:t>
      </w:r>
    </w:p>
    <w:p w:rsidR="002A078D" w:rsidRPr="002A078D" w:rsidRDefault="002A078D">
      <w:pPr>
        <w:pStyle w:val="ConsPlusNormal"/>
        <w:jc w:val="right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от 25 мая 2020 г. N 678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bookmarkStart w:id="11" w:name="P273"/>
      <w:bookmarkEnd w:id="11"/>
      <w:r w:rsidRPr="002A078D">
        <w:rPr>
          <w:rFonts w:ascii="Times New Roman" w:hAnsi="Times New Roman" w:cs="Times New Roman"/>
        </w:rPr>
        <w:t>ПЕРЕЧЕНЬ</w:t>
      </w: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t>ПРОГРАММУ МАГИСТРАТУРЫ ПО НАПРАВЛЕНИЮ ПОДГОТОВКИ</w:t>
      </w:r>
    </w:p>
    <w:p w:rsidR="002A078D" w:rsidRPr="002A078D" w:rsidRDefault="002A078D">
      <w:pPr>
        <w:pStyle w:val="ConsPlusTitle"/>
        <w:jc w:val="center"/>
        <w:rPr>
          <w:rFonts w:ascii="Times New Roman" w:hAnsi="Times New Roman" w:cs="Times New Roman"/>
        </w:rPr>
      </w:pPr>
      <w:r w:rsidRPr="002A078D">
        <w:rPr>
          <w:rFonts w:ascii="Times New Roman" w:hAnsi="Times New Roman" w:cs="Times New Roman"/>
        </w:rPr>
        <w:lastRenderedPageBreak/>
        <w:t>20.04.01 ТЕХНОСФЕРНАЯ БЕЗОПАСНОСТЬ</w:t>
      </w: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097"/>
        <w:gridCol w:w="6406"/>
      </w:tblGrid>
      <w:tr w:rsidR="002A078D" w:rsidRPr="002A078D">
        <w:tc>
          <w:tcPr>
            <w:tcW w:w="566" w:type="dxa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7" w:type="dxa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406" w:type="dxa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A078D" w:rsidRPr="002A078D">
        <w:tc>
          <w:tcPr>
            <w:tcW w:w="9069" w:type="dxa"/>
            <w:gridSpan w:val="3"/>
          </w:tcPr>
          <w:p w:rsidR="002A078D" w:rsidRPr="002A078D" w:rsidRDefault="002A07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27 Металлургическое производство</w:t>
            </w:r>
          </w:p>
        </w:tc>
      </w:tr>
      <w:tr w:rsidR="002A078D" w:rsidRPr="002A078D">
        <w:tc>
          <w:tcPr>
            <w:tcW w:w="566" w:type="dxa"/>
            <w:vAlign w:val="center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7" w:type="dxa"/>
            <w:vAlign w:val="center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27.085</w:t>
            </w:r>
          </w:p>
        </w:tc>
        <w:tc>
          <w:tcPr>
            <w:tcW w:w="6406" w:type="dxa"/>
          </w:tcPr>
          <w:p w:rsidR="002A078D" w:rsidRPr="002A078D" w:rsidRDefault="002A07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8">
              <w:r w:rsidRPr="002A07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2A078D">
              <w:rPr>
                <w:rFonts w:ascii="Times New Roman" w:hAnsi="Times New Roman" w:cs="Times New Roman"/>
              </w:rPr>
              <w:t xml:space="preserve"> "Специалист по водоснабжению металлургического производства", утвержденный приказом Министерства труда и социальной защиты Российской Федерации от 23 января 2017 г. N 63н (зарегистрирован Министерством юстиции Российской Федерации 14 февраля 2017 г., регистрационный N 45643)</w:t>
            </w:r>
          </w:p>
        </w:tc>
      </w:tr>
      <w:tr w:rsidR="002A078D" w:rsidRPr="002A078D">
        <w:tc>
          <w:tcPr>
            <w:tcW w:w="9069" w:type="dxa"/>
            <w:gridSpan w:val="3"/>
          </w:tcPr>
          <w:p w:rsidR="002A078D" w:rsidRPr="002A078D" w:rsidRDefault="002A07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40 Сквозные виды профессиональной деятельности в промышленности</w:t>
            </w:r>
          </w:p>
        </w:tc>
      </w:tr>
      <w:tr w:rsidR="002A078D" w:rsidRPr="002A078D">
        <w:tc>
          <w:tcPr>
            <w:tcW w:w="566" w:type="dxa"/>
            <w:vAlign w:val="center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7" w:type="dxa"/>
            <w:vAlign w:val="center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40.054</w:t>
            </w:r>
          </w:p>
        </w:tc>
        <w:tc>
          <w:tcPr>
            <w:tcW w:w="6406" w:type="dxa"/>
          </w:tcPr>
          <w:p w:rsidR="002A078D" w:rsidRPr="002A078D" w:rsidRDefault="002A07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9">
              <w:r w:rsidRPr="002A07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2A078D">
              <w:rPr>
                <w:rFonts w:ascii="Times New Roman" w:hAnsi="Times New Roman" w:cs="Times New Roman"/>
              </w:rP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078D" w:rsidRPr="002A078D">
        <w:tc>
          <w:tcPr>
            <w:tcW w:w="566" w:type="dxa"/>
            <w:vAlign w:val="center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7" w:type="dxa"/>
            <w:vAlign w:val="center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40.056</w:t>
            </w:r>
          </w:p>
        </w:tc>
        <w:tc>
          <w:tcPr>
            <w:tcW w:w="6406" w:type="dxa"/>
          </w:tcPr>
          <w:p w:rsidR="002A078D" w:rsidRPr="002A078D" w:rsidRDefault="002A07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2A07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2A078D">
              <w:rPr>
                <w:rFonts w:ascii="Times New Roman" w:hAnsi="Times New Roman" w:cs="Times New Roman"/>
              </w:rP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изменением, внесенным приказов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078D" w:rsidRPr="002A078D">
        <w:tc>
          <w:tcPr>
            <w:tcW w:w="566" w:type="dxa"/>
            <w:vAlign w:val="center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7" w:type="dxa"/>
            <w:vAlign w:val="center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40.117</w:t>
            </w:r>
          </w:p>
        </w:tc>
        <w:tc>
          <w:tcPr>
            <w:tcW w:w="6406" w:type="dxa"/>
          </w:tcPr>
          <w:p w:rsidR="002A078D" w:rsidRPr="002A078D" w:rsidRDefault="002A07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1">
              <w:r w:rsidRPr="002A07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2A078D">
              <w:rPr>
                <w:rFonts w:ascii="Times New Roman" w:hAnsi="Times New Roman" w:cs="Times New Roman"/>
              </w:rP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2A078D" w:rsidRPr="002A078D">
        <w:tc>
          <w:tcPr>
            <w:tcW w:w="566" w:type="dxa"/>
            <w:vAlign w:val="center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7" w:type="dxa"/>
            <w:vAlign w:val="center"/>
          </w:tcPr>
          <w:p w:rsidR="002A078D" w:rsidRPr="002A078D" w:rsidRDefault="002A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>40.134</w:t>
            </w:r>
          </w:p>
        </w:tc>
        <w:tc>
          <w:tcPr>
            <w:tcW w:w="6406" w:type="dxa"/>
          </w:tcPr>
          <w:p w:rsidR="002A078D" w:rsidRPr="002A078D" w:rsidRDefault="002A07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07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>
              <w:r w:rsidRPr="002A07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2A078D">
              <w:rPr>
                <w:rFonts w:ascii="Times New Roman" w:hAnsi="Times New Roman" w:cs="Times New Roman"/>
              </w:rPr>
              <w:t xml:space="preserve"> "Инженер-технолог по обращению с медицинскими и биологическими отходами", утвержденный приказом Министерства труда и социальной защиты Российской Федерации от 24 декабря 2015 г. N 1149н (зарегистрирован Министерством юстиции Российской Федерации 28 января 2016 г., регистрационный N 40847)</w:t>
            </w:r>
          </w:p>
        </w:tc>
      </w:tr>
    </w:tbl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jc w:val="both"/>
        <w:rPr>
          <w:rFonts w:ascii="Times New Roman" w:hAnsi="Times New Roman" w:cs="Times New Roman"/>
        </w:rPr>
      </w:pPr>
    </w:p>
    <w:p w:rsidR="002A078D" w:rsidRPr="002A078D" w:rsidRDefault="002A078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867F1D" w:rsidRPr="002A078D" w:rsidRDefault="00867F1D">
      <w:pPr>
        <w:rPr>
          <w:rFonts w:ascii="Times New Roman" w:hAnsi="Times New Roman" w:cs="Times New Roman"/>
        </w:rPr>
      </w:pPr>
    </w:p>
    <w:sectPr w:rsidR="00867F1D" w:rsidRPr="002A078D" w:rsidSect="0019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8D"/>
    <w:rsid w:val="002A078D"/>
    <w:rsid w:val="008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7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A07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A07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7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A07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A07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CE49BE76ED5C0DAA892A51AF2B92DD231778E4C07E448B0EFB7DBBF9C79744A3044C033E514633A3CC76EFE4EF4E0929650AB2EECC9FADYEw6D" TargetMode="External"/><Relationship Id="rId18" Type="http://schemas.openxmlformats.org/officeDocument/2006/relationships/hyperlink" Target="consultantplus://offline/ref=DACE49BE76ED5C0DAA892A51AF2B92DD25147EE7C076448B0EFB7DBBF9C79744A3044C033E514537AACC76EFE4EF4E0929650AB2EECC9FADYEw6D" TargetMode="External"/><Relationship Id="rId26" Type="http://schemas.openxmlformats.org/officeDocument/2006/relationships/hyperlink" Target="consultantplus://offline/ref=DACE49BE76ED5C0DAA892A51AF2B92DD231778E2C677448B0EFB7DBBF9C79744B104140F3E505A36A8D920BEA2YBw8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CE49BE76ED5C0DAA892A51AF2B92DD231778E4C07E448B0EFB7DBBF9C79744A3044C033E504431ADCC76EFE4EF4E0929650AB2EECC9FADYEw6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ACE49BE76ED5C0DAA892A51AF2B92DD241C73E3C674448B0EFB7DBBF9C79744A3044C033E514430A8CC76EFE4EF4E0929650AB2EECC9FADYEw6D" TargetMode="External"/><Relationship Id="rId12" Type="http://schemas.openxmlformats.org/officeDocument/2006/relationships/hyperlink" Target="consultantplus://offline/ref=DACE49BE76ED5C0DAA892A51AF2B92DD231778E4C07E448B0EFB7DBBF9C79744A3044C003F564F63FB8377B3A0BB5D082A6509B0F2YCwCD" TargetMode="External"/><Relationship Id="rId17" Type="http://schemas.openxmlformats.org/officeDocument/2006/relationships/hyperlink" Target="consultantplus://offline/ref=DACE49BE76ED5C0DAA892A51AF2B92DD25147EE7C076448B0EFB7DBBF9C79744A3044C033E51443FAACC76EFE4EF4E0929650AB2EECC9FADYEw6D" TargetMode="External"/><Relationship Id="rId25" Type="http://schemas.openxmlformats.org/officeDocument/2006/relationships/hyperlink" Target="consultantplus://offline/ref=DACE49BE76ED5C0DAA892A51AF2B92DD231778E0C772448B0EFB7DBBF9C79744B104140F3E505A36A8D920BEA2YBw8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CE49BE76ED5C0DAA892A51AF2B92DD25147EE7C076448B0EFB7DBBF9C79744A3044C033E514430A8CC76EFE4EF4E0929650AB2EECC9FADYEw6D" TargetMode="External"/><Relationship Id="rId20" Type="http://schemas.openxmlformats.org/officeDocument/2006/relationships/hyperlink" Target="consultantplus://offline/ref=DACE49BE76ED5C0DAA892A51AF2B92DD25147EE7C076448B0EFB7DBBF9C79744A3044C033E514536ACCC76EFE4EF4E0929650AB2EECC9FADYEw6D" TargetMode="External"/><Relationship Id="rId29" Type="http://schemas.openxmlformats.org/officeDocument/2006/relationships/hyperlink" Target="consultantplus://offline/ref=DACE49BE76ED5C0DAA892A51AF2B92DD25147BE4CA72448B0EFB7DBBF9C79744A3044C033E514437A3CC76EFE4EF4E0929650AB2EECC9FADYEw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CE49BE76ED5C0DAA892A51AF2B92DD231479E6C172448B0EFB7DBBF9C79744A3044C033E514432A3CC76EFE4EF4E0929650AB2EECC9FADYEw6D" TargetMode="External"/><Relationship Id="rId11" Type="http://schemas.openxmlformats.org/officeDocument/2006/relationships/hyperlink" Target="consultantplus://offline/ref=DACE49BE76ED5C0DAA892A51AF2B92DD231778E4C07E448B0EFB7DBBF9C79744A3044C033E504431ADCC76EFE4EF4E0929650AB2EECC9FADYEw6D" TargetMode="External"/><Relationship Id="rId24" Type="http://schemas.openxmlformats.org/officeDocument/2006/relationships/hyperlink" Target="consultantplus://offline/ref=DACE49BE76ED5C0DAA892A51AF2B92DD26117CE9C576448B0EFB7DBBF9C79744B104140F3E505A36A8D920BEA2YBw8D" TargetMode="External"/><Relationship Id="rId32" Type="http://schemas.openxmlformats.org/officeDocument/2006/relationships/hyperlink" Target="consultantplus://offline/ref=DACE49BE76ED5C0DAA892A51AF2B92DD261C79E8C077448B0EFB7DBBF9C79744A3044C033E514437A3CC76EFE4EF4E0929650AB2EECC9FADYEw6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ACE49BE76ED5C0DAA892A51AF2B92DD25147EE7C076448B0EFB7DBBF9C79744A3044C033E514432AACC76EFE4EF4E0929650AB2EECC9FADYEw6D" TargetMode="External"/><Relationship Id="rId23" Type="http://schemas.openxmlformats.org/officeDocument/2006/relationships/hyperlink" Target="consultantplus://offline/ref=DACE49BE76ED5C0DAA892A51AF2B92DD25147EE7C076448B0EFB7DBBF9C79744A3044C033E514437ACCC76EFE4EF4E0929650AB2EECC9FADYEw6D" TargetMode="External"/><Relationship Id="rId28" Type="http://schemas.openxmlformats.org/officeDocument/2006/relationships/hyperlink" Target="consultantplus://offline/ref=DACE49BE76ED5C0DAA892A51AF2B92DD251479E0C770448B0EFB7DBBF9C79744A3044C033E514437A3CC76EFE4EF4E0929650AB2EECC9FADYEw6D" TargetMode="External"/><Relationship Id="rId10" Type="http://schemas.openxmlformats.org/officeDocument/2006/relationships/hyperlink" Target="consultantplus://offline/ref=DACE49BE76ED5C0DAA892A51AF2B92DD231778E4C07E448B0EFB7DBBF9C79744B104140F3E505A36A8D920BEA2YBw8D" TargetMode="External"/><Relationship Id="rId19" Type="http://schemas.openxmlformats.org/officeDocument/2006/relationships/hyperlink" Target="consultantplus://offline/ref=DACE49BE76ED5C0DAA892A51AF2B92DD25147EE7C076448B0EFB7DBBF9C79744A3044C033E514537A8CC76EFE4EF4E0929650AB2EECC9FADYEw6D" TargetMode="External"/><Relationship Id="rId31" Type="http://schemas.openxmlformats.org/officeDocument/2006/relationships/hyperlink" Target="consultantplus://offline/ref=DACE49BE76ED5C0DAA892A51AF2B92DD25157DE9C07E448B0EFB7DBBF9C79744A3044C033E514437A3CC76EFE4EF4E0929650AB2EECC9FADYEw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CE49BE76ED5C0DAA892A51AF2B92DD231778E4C07E448B0EFB7DBBF9C79744A3044C01375A1066EE922FBEA1A4420B36790BB2YFw2D" TargetMode="External"/><Relationship Id="rId14" Type="http://schemas.openxmlformats.org/officeDocument/2006/relationships/hyperlink" Target="consultantplus://offline/ref=DACE49BE76ED5C0DAA892A51AF2B92DD25147EE7C076448B0EFB7DBBF9C79744A3044C033E514433ADCC76EFE4EF4E0929650AB2EECC9FADYEw6D" TargetMode="External"/><Relationship Id="rId22" Type="http://schemas.openxmlformats.org/officeDocument/2006/relationships/hyperlink" Target="consultantplus://offline/ref=DACE49BE76ED5C0DAA892A51AF2B92DD231778E4C07E448B0EFB7DBBF9C79744A3044C033E504431ADCC76EFE4EF4E0929650AB2EECC9FADYEw6D" TargetMode="External"/><Relationship Id="rId27" Type="http://schemas.openxmlformats.org/officeDocument/2006/relationships/hyperlink" Target="consultantplus://offline/ref=DACE49BE76ED5C0DAA892A51AF2B92DD23177EE0CB72448B0EFB7DBBF9C79744A3044C033E514136A2CC76EFE4EF4E0929650AB2EECC9FADYEw6D" TargetMode="External"/><Relationship Id="rId30" Type="http://schemas.openxmlformats.org/officeDocument/2006/relationships/hyperlink" Target="consultantplus://offline/ref=DACE49BE76ED5C0DAA892A51AF2B92DD25147BE6C17E448B0EFB7DBBF9C79744A3044C033E514436AACC76EFE4EF4E0929650AB2EECC9FADYEw6D" TargetMode="External"/><Relationship Id="rId8" Type="http://schemas.openxmlformats.org/officeDocument/2006/relationships/hyperlink" Target="consultantplus://offline/ref=DACE49BE76ED5C0DAA892A51AF2B92DD26127DE3C17F448B0EFB7DBBF9C79744A3044C033E514436AECC76EFE4EF4E0929650AB2EECC9FADYEw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6597</Words>
  <Characters>37603</Characters>
  <Application>Microsoft Office Word</Application>
  <DocSecurity>0</DocSecurity>
  <Lines>313</Lines>
  <Paragraphs>88</Paragraphs>
  <ScaleCrop>false</ScaleCrop>
  <Company/>
  <LinksUpToDate>false</LinksUpToDate>
  <CharactersWithSpaces>44112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2022-12-01T03:48:00Z</dcterms:created>
  <dcterms:modified xsi:type="dcterms:W3CDTF">2022-12-01T03:48:00Z</dcterms:modified>
</cp:coreProperties>
</file>