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CC" w:rsidRPr="00A84ECC" w:rsidRDefault="00A84ECC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A84ECC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A84ECC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A84ECC">
        <w:rPr>
          <w:rFonts w:ascii="Times New Roman" w:hAnsi="Times New Roman" w:cs="Times New Roman"/>
        </w:rPr>
        <w:br/>
      </w:r>
    </w:p>
    <w:p w:rsidR="00A84ECC" w:rsidRPr="00A84ECC" w:rsidRDefault="00A84EC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outlineLvl w:val="0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Зарегистрировано в Минюсте России 26 августа 2020 г. N 59490</w:t>
      </w:r>
    </w:p>
    <w:p w:rsidR="00A84ECC" w:rsidRPr="00A84ECC" w:rsidRDefault="00A84EC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МИНИСТЕРСТВО НАУКИ И ВЫСШЕГО ОБРАЗОВАНИЯ</w:t>
      </w: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РОССИЙСКОЙ ФЕДЕРАЦИИ</w:t>
      </w:r>
    </w:p>
    <w:p w:rsidR="00A84ECC" w:rsidRPr="00A84ECC" w:rsidRDefault="00A84ECC">
      <w:pPr>
        <w:pStyle w:val="ConsPlusTitle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ПРИКАЗ</w:t>
      </w: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от 12 августа 2020 г. N 987</w:t>
      </w:r>
    </w:p>
    <w:p w:rsidR="00A84ECC" w:rsidRPr="00A84ECC" w:rsidRDefault="00A84ECC">
      <w:pPr>
        <w:pStyle w:val="ConsPlusTitle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ОБ УТВЕРЖДЕНИИ</w:t>
      </w: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ФЕДЕРАЛЬНОГО ГОСУДАРСТВЕННОГО ОБРАЗОВАТЕЛЬНОГО</w:t>
      </w: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СТАНДАРТА ВЫСШЕГО ОБРАЗОВАНИЯ - СПЕЦИАЛИТЕТ</w:t>
      </w: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ПО СПЕЦИАЛЬНОСТИ 21.05.04 ГОРНОЕ ДЕЛО</w:t>
      </w:r>
    </w:p>
    <w:p w:rsidR="00A84ECC" w:rsidRPr="00A84ECC" w:rsidRDefault="00A84EC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4ECC" w:rsidRPr="00A84E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>
              <w:r w:rsidRPr="00A84EC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A84ECC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В соответствии с </w:t>
      </w:r>
      <w:hyperlink r:id="rId7">
        <w:r w:rsidRPr="00A84ECC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A84ECC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8">
        <w:r w:rsidRPr="00A84ECC">
          <w:rPr>
            <w:rFonts w:ascii="Times New Roman" w:hAnsi="Times New Roman" w:cs="Times New Roman"/>
            <w:color w:val="0000FF"/>
          </w:rPr>
          <w:t>пунктом 27</w:t>
        </w:r>
      </w:hyperlink>
      <w:r w:rsidRPr="00A84ECC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8">
        <w:r w:rsidRPr="00A84ECC">
          <w:rPr>
            <w:rFonts w:ascii="Times New Roman" w:hAnsi="Times New Roman" w:cs="Times New Roman"/>
            <w:color w:val="0000FF"/>
          </w:rPr>
          <w:t>стандарт</w:t>
        </w:r>
      </w:hyperlink>
      <w:r w:rsidRPr="00A84ECC">
        <w:rPr>
          <w:rFonts w:ascii="Times New Roman" w:hAnsi="Times New Roman" w:cs="Times New Roman"/>
        </w:rPr>
        <w:t xml:space="preserve"> высшего образования - специалитет по специальности 21.05.04 Горное дело (далее - стандарт).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2. Установить, что: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образовательная организация высшего образования вправе осуществлять в соответствии со </w:t>
      </w:r>
      <w:hyperlink w:anchor="P38">
        <w:r w:rsidRPr="00A84ECC">
          <w:rPr>
            <w:rFonts w:ascii="Times New Roman" w:hAnsi="Times New Roman" w:cs="Times New Roman"/>
            <w:color w:val="0000FF"/>
          </w:rPr>
          <w:t>стандартом</w:t>
        </w:r>
      </w:hyperlink>
      <w:r w:rsidRPr="00A84ECC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9">
        <w:r w:rsidRPr="00A84ECC">
          <w:rPr>
            <w:rFonts w:ascii="Times New Roman" w:hAnsi="Times New Roman" w:cs="Times New Roman"/>
            <w:color w:val="0000FF"/>
          </w:rPr>
          <w:t>стандартом</w:t>
        </w:r>
      </w:hyperlink>
      <w:r w:rsidRPr="00A84ECC">
        <w:rPr>
          <w:rFonts w:ascii="Times New Roman" w:hAnsi="Times New Roman" w:cs="Times New Roman"/>
        </w:rPr>
        <w:t xml:space="preserve"> высшего образования по специальности 21.05.04 Горное дело (уровень специалитета), утвержденным приказом Министерства образования и науки Российской Федерации от 17 октября 2016 г. N 1298 (зарегистрирован Министерством юстиции Российской Федерации 10 ноября 2016 г., регистрационный N 44291), прекращается 31 декабря 2020 года.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jc w:val="right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Врио Министра</w:t>
      </w:r>
    </w:p>
    <w:p w:rsidR="00A84ECC" w:rsidRPr="00A84ECC" w:rsidRDefault="00A84ECC">
      <w:pPr>
        <w:pStyle w:val="ConsPlusNormal"/>
        <w:jc w:val="right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А.В.НАРУКАВНИКОВ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Приложение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jc w:val="right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Утвержден</w:t>
      </w:r>
    </w:p>
    <w:p w:rsidR="00A84ECC" w:rsidRPr="00A84ECC" w:rsidRDefault="00A84ECC">
      <w:pPr>
        <w:pStyle w:val="ConsPlusNormal"/>
        <w:jc w:val="right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приказом Министерства науки</w:t>
      </w:r>
    </w:p>
    <w:p w:rsidR="00A84ECC" w:rsidRPr="00A84ECC" w:rsidRDefault="00A84ECC">
      <w:pPr>
        <w:pStyle w:val="ConsPlusNormal"/>
        <w:jc w:val="right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и высшего образования</w:t>
      </w:r>
    </w:p>
    <w:p w:rsidR="00A84ECC" w:rsidRPr="00A84ECC" w:rsidRDefault="00A84ECC">
      <w:pPr>
        <w:pStyle w:val="ConsPlusNormal"/>
        <w:jc w:val="right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Российской Федерации</w:t>
      </w:r>
    </w:p>
    <w:p w:rsidR="00A84ECC" w:rsidRPr="00A84ECC" w:rsidRDefault="00A84ECC">
      <w:pPr>
        <w:pStyle w:val="ConsPlusNormal"/>
        <w:jc w:val="right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от 12 августа 2020 г. N 987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A84ECC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ВЫСШЕГО ОБРАЗОВАНИЯ - СПЕЦИАЛИТЕТ ПО СПЕЦИАЛЬНОСТИ</w:t>
      </w: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21.05.04 ГОРНОЕ ДЕЛО</w:t>
      </w:r>
    </w:p>
    <w:p w:rsidR="00A84ECC" w:rsidRPr="00A84ECC" w:rsidRDefault="00A84EC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4ECC" w:rsidRPr="00A84E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">
              <w:r w:rsidRPr="00A84EC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A84ECC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I. Общие положения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21.05.04 Горное дело (далее соответственно - программа специалитета, специальность).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1.3. Обучение по программе специалитета в Организации может осуществляться в очной, очно-заочной и заочной формах.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1.5.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&lt;1&gt;.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--------------------------------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&lt;1&gt; </w:t>
      </w:r>
      <w:hyperlink r:id="rId11">
        <w:r w:rsidRPr="00A84ECC">
          <w:rPr>
            <w:rFonts w:ascii="Times New Roman" w:hAnsi="Times New Roman" w:cs="Times New Roman"/>
            <w:color w:val="0000FF"/>
          </w:rPr>
          <w:t>Часть 3 статьи 16</w:t>
        </w:r>
      </w:hyperlink>
      <w:r w:rsidRPr="00A84EC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1.6. Реализация программы специалитета осуществляется Организацией как самостоятельно, так и посредством сетевой формы.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1.7.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--------------------------------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&lt;2&gt; </w:t>
      </w:r>
      <w:hyperlink r:id="rId12">
        <w:r w:rsidRPr="00A84ECC">
          <w:rPr>
            <w:rFonts w:ascii="Times New Roman" w:hAnsi="Times New Roman" w:cs="Times New Roman"/>
            <w:color w:val="0000FF"/>
          </w:rPr>
          <w:t>Статья 14</w:t>
        </w:r>
      </w:hyperlink>
      <w:r w:rsidRPr="00A84EC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2"/>
      <w:bookmarkEnd w:id="2"/>
      <w:r w:rsidRPr="00A84ECC">
        <w:rPr>
          <w:rFonts w:ascii="Times New Roman" w:hAnsi="Times New Roman" w:cs="Times New Roman"/>
        </w:rPr>
        <w:t>1.8. Срок получения образования по программе специалитета (вне зависимости от применяемых образовательных технологий):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5,5 лет;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6"/>
      <w:bookmarkEnd w:id="3"/>
      <w:r w:rsidRPr="00A84ECC">
        <w:rPr>
          <w:rFonts w:ascii="Times New Roman" w:hAnsi="Times New Roman" w:cs="Times New Roman"/>
        </w:rPr>
        <w:lastRenderedPageBreak/>
        <w:t>1.9. Объем программы специалитета составляет 330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62">
        <w:r w:rsidRPr="00A84ECC">
          <w:rPr>
            <w:rFonts w:ascii="Times New Roman" w:hAnsi="Times New Roman" w:cs="Times New Roman"/>
            <w:color w:val="0000FF"/>
          </w:rPr>
          <w:t>пунктами 1.8</w:t>
        </w:r>
      </w:hyperlink>
      <w:r w:rsidRPr="00A84ECC">
        <w:rPr>
          <w:rFonts w:ascii="Times New Roman" w:hAnsi="Times New Roman" w:cs="Times New Roman"/>
        </w:rPr>
        <w:t xml:space="preserve"> и </w:t>
      </w:r>
      <w:hyperlink w:anchor="P66">
        <w:r w:rsidRPr="00A84ECC">
          <w:rPr>
            <w:rFonts w:ascii="Times New Roman" w:hAnsi="Times New Roman" w:cs="Times New Roman"/>
            <w:color w:val="0000FF"/>
          </w:rPr>
          <w:t>1.9</w:t>
        </w:r>
      </w:hyperlink>
      <w:r w:rsidRPr="00A84ECC">
        <w:rPr>
          <w:rFonts w:ascii="Times New Roman" w:hAnsi="Times New Roman" w:cs="Times New Roman"/>
        </w:rPr>
        <w:t xml:space="preserve"> ФГОС ВО: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срок получения образования по программе специалитета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объем программы специалитета, реализуемый за один учебный год.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71"/>
      <w:bookmarkEnd w:id="4"/>
      <w:r w:rsidRPr="00A84ECC">
        <w:rPr>
          <w:rFonts w:ascii="Times New Roman" w:hAnsi="Times New Roman" w:cs="Times New Roman"/>
        </w:rPr>
        <w:t>1.11. Области профессиональной деятельности &lt;3&gt;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--------------------------------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&lt;3&gt; </w:t>
      </w:r>
      <w:hyperlink r:id="rId13">
        <w:r w:rsidRPr="00A84ECC">
          <w:rPr>
            <w:rFonts w:ascii="Times New Roman" w:hAnsi="Times New Roman" w:cs="Times New Roman"/>
            <w:color w:val="0000FF"/>
          </w:rPr>
          <w:t>Таблица</w:t>
        </w:r>
      </w:hyperlink>
      <w:r w:rsidRPr="00A84ECC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4">
        <w:r w:rsidRPr="00A84ECC">
          <w:rPr>
            <w:rFonts w:ascii="Times New Roman" w:hAnsi="Times New Roman" w:cs="Times New Roman"/>
            <w:color w:val="0000FF"/>
          </w:rPr>
          <w:t>01</w:t>
        </w:r>
      </w:hyperlink>
      <w:r w:rsidRPr="00A84ECC">
        <w:rPr>
          <w:rFonts w:ascii="Times New Roman" w:hAnsi="Times New Roman" w:cs="Times New Roman"/>
        </w:rPr>
        <w:t xml:space="preserve"> Образование и наука (в сферах: реализации основных профессиональных образовательных программ и дополнительных образовательных программ; научных исследований и проведения научно-исследовательских и опытно-конструкторских работ);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5">
        <w:r w:rsidRPr="00A84ECC">
          <w:rPr>
            <w:rFonts w:ascii="Times New Roman" w:hAnsi="Times New Roman" w:cs="Times New Roman"/>
            <w:color w:val="0000FF"/>
          </w:rPr>
          <w:t>08</w:t>
        </w:r>
      </w:hyperlink>
      <w:r w:rsidRPr="00A84ECC">
        <w:rPr>
          <w:rFonts w:ascii="Times New Roman" w:hAnsi="Times New Roman" w:cs="Times New Roman"/>
        </w:rPr>
        <w:t xml:space="preserve"> Финансы и экономика (в сферах: геолого-промышленной оценки запасов месторождений твердых полезных ископаемых и горных отводов; проведения экономического анализа затрат на реализацию технологических процессов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объектов);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6">
        <w:r w:rsidRPr="00A84ECC">
          <w:rPr>
            <w:rFonts w:ascii="Times New Roman" w:hAnsi="Times New Roman" w:cs="Times New Roman"/>
            <w:color w:val="0000FF"/>
          </w:rPr>
          <w:t>10</w:t>
        </w:r>
      </w:hyperlink>
      <w:r w:rsidRPr="00A84ECC">
        <w:rPr>
          <w:rFonts w:ascii="Times New Roman" w:hAnsi="Times New Roman" w:cs="Times New Roman"/>
        </w:rPr>
        <w:t xml:space="preserve"> Архитектура, проектирование, геодезия, топография и дизайн (в сфере инженерно-геодезического, инженерно-технического и экспертного обеспечения освоения подземного пространства при реализации градостроительной политики);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7">
        <w:r w:rsidRPr="00A84ECC">
          <w:rPr>
            <w:rFonts w:ascii="Times New Roman" w:hAnsi="Times New Roman" w:cs="Times New Roman"/>
            <w:color w:val="0000FF"/>
          </w:rPr>
          <w:t>16</w:t>
        </w:r>
      </w:hyperlink>
      <w:r w:rsidRPr="00A84ECC">
        <w:rPr>
          <w:rFonts w:ascii="Times New Roman" w:hAnsi="Times New Roman" w:cs="Times New Roman"/>
        </w:rPr>
        <w:t xml:space="preserve"> Строительство и жилищно-коммунальное хозяйство (в сфере проектирования, строительства и эксплуатации подземных объектов, инженерных комплексов и систем их жизнеобеспечения);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8">
        <w:r w:rsidRPr="00A84ECC">
          <w:rPr>
            <w:rFonts w:ascii="Times New Roman" w:hAnsi="Times New Roman" w:cs="Times New Roman"/>
            <w:color w:val="0000FF"/>
          </w:rPr>
          <w:t>18</w:t>
        </w:r>
      </w:hyperlink>
      <w:r w:rsidRPr="00A84ECC">
        <w:rPr>
          <w:rFonts w:ascii="Times New Roman" w:hAnsi="Times New Roman" w:cs="Times New Roman"/>
        </w:rPr>
        <w:t xml:space="preserve"> Добыча, переработка угля, руд и других полезных ископаемых (в сфере добычи и переработки твердых полезных ископаемых, строительства и эксплуатации подземных объектов);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9">
        <w:r w:rsidRPr="00A84ECC">
          <w:rPr>
            <w:rFonts w:ascii="Times New Roman" w:hAnsi="Times New Roman" w:cs="Times New Roman"/>
            <w:color w:val="0000FF"/>
          </w:rPr>
          <w:t>20</w:t>
        </w:r>
      </w:hyperlink>
      <w:r w:rsidRPr="00A84ECC">
        <w:rPr>
          <w:rFonts w:ascii="Times New Roman" w:hAnsi="Times New Roman" w:cs="Times New Roman"/>
        </w:rPr>
        <w:t xml:space="preserve"> Электроэнергетика (в сфере проектирования и безопасной эксплуатации электротехнических объектов, комплексов и систем при добыче и переработке твердых полезных ископаемых, строительстве и эксплуатации подземных объектов);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0">
        <w:r w:rsidRPr="00A84ECC">
          <w:rPr>
            <w:rFonts w:ascii="Times New Roman" w:hAnsi="Times New Roman" w:cs="Times New Roman"/>
            <w:color w:val="0000FF"/>
          </w:rPr>
          <w:t>28</w:t>
        </w:r>
      </w:hyperlink>
      <w:r w:rsidRPr="00A84ECC">
        <w:rPr>
          <w:rFonts w:ascii="Times New Roman" w:hAnsi="Times New Roman" w:cs="Times New Roman"/>
        </w:rPr>
        <w:t xml:space="preserve"> Производство машин и оборудования (в сфере проектирования, производства и безопасной эксплуатации горных машин и оборудования);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1">
        <w:r w:rsidRPr="00A84ECC">
          <w:rPr>
            <w:rFonts w:ascii="Times New Roman" w:hAnsi="Times New Roman" w:cs="Times New Roman"/>
            <w:color w:val="0000FF"/>
          </w:rPr>
          <w:t>40</w:t>
        </w:r>
      </w:hyperlink>
      <w:r w:rsidRPr="00A84ECC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сферах: обеспечения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объектов; проектирования и эксплуатации инженерно-технических систем обеспечения технологических процессов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объектов; управления и планирования производственными процессами и организациями).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Выпускники могут осуществлять профессиональную деятельность в других областях </w:t>
      </w:r>
      <w:r w:rsidRPr="00A84ECC">
        <w:rPr>
          <w:rFonts w:ascii="Times New Roman" w:hAnsi="Times New Roman" w:cs="Times New Roman"/>
        </w:rPr>
        <w:lastRenderedPageBreak/>
        <w:t>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84"/>
      <w:bookmarkEnd w:id="5"/>
      <w:r w:rsidRPr="00A84ECC">
        <w:rPr>
          <w:rFonts w:ascii="Times New Roman" w:hAnsi="Times New Roman" w:cs="Times New Roman"/>
        </w:rPr>
        <w:t>1.12.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научно-исследовательский;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проектно-изыскательский;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производственно-технологический;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педагогический;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организационно-управленческий.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1.13.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1.14.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II. Требования к структуре программы специалитета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2.1. Структура программы специалитета включает следующие блоки: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9">
        <w:r w:rsidRPr="00A84ECC">
          <w:rPr>
            <w:rFonts w:ascii="Times New Roman" w:hAnsi="Times New Roman" w:cs="Times New Roman"/>
            <w:color w:val="0000FF"/>
          </w:rPr>
          <w:t>Блок 1</w:t>
        </w:r>
      </w:hyperlink>
      <w:r w:rsidRPr="00A84ECC">
        <w:rPr>
          <w:rFonts w:ascii="Times New Roman" w:hAnsi="Times New Roman" w:cs="Times New Roman"/>
        </w:rPr>
        <w:t xml:space="preserve"> "Дисциплины (модули)";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2">
        <w:r w:rsidRPr="00A84ECC">
          <w:rPr>
            <w:rFonts w:ascii="Times New Roman" w:hAnsi="Times New Roman" w:cs="Times New Roman"/>
            <w:color w:val="0000FF"/>
          </w:rPr>
          <w:t>Блок 2</w:t>
        </w:r>
      </w:hyperlink>
      <w:r w:rsidRPr="00A84ECC">
        <w:rPr>
          <w:rFonts w:ascii="Times New Roman" w:hAnsi="Times New Roman" w:cs="Times New Roman"/>
        </w:rPr>
        <w:t xml:space="preserve"> "Практика";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5">
        <w:r w:rsidRPr="00A84ECC">
          <w:rPr>
            <w:rFonts w:ascii="Times New Roman" w:hAnsi="Times New Roman" w:cs="Times New Roman"/>
            <w:color w:val="0000FF"/>
          </w:rPr>
          <w:t>Блок 3</w:t>
        </w:r>
      </w:hyperlink>
      <w:r w:rsidRPr="00A84ECC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Структура и объем программы специалитета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jc w:val="right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Таблица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12"/>
        <w:gridCol w:w="3874"/>
      </w:tblGrid>
      <w:tr w:rsidR="00A84ECC" w:rsidRPr="00A84ECC">
        <w:tc>
          <w:tcPr>
            <w:tcW w:w="5159" w:type="dxa"/>
            <w:gridSpan w:val="2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Структура программы специалитета</w:t>
            </w:r>
          </w:p>
        </w:tc>
        <w:tc>
          <w:tcPr>
            <w:tcW w:w="3874" w:type="dxa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Объем программы специалитета и ее блоков в з.е.</w:t>
            </w:r>
          </w:p>
        </w:tc>
      </w:tr>
      <w:tr w:rsidR="00A84ECC" w:rsidRPr="00A84ECC">
        <w:tc>
          <w:tcPr>
            <w:tcW w:w="1247" w:type="dxa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9"/>
            <w:bookmarkEnd w:id="6"/>
            <w:r w:rsidRPr="00A84ECC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3912" w:type="dxa"/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874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не менее 260</w:t>
            </w:r>
          </w:p>
        </w:tc>
      </w:tr>
      <w:tr w:rsidR="00A84ECC" w:rsidRPr="00A84ECC">
        <w:tc>
          <w:tcPr>
            <w:tcW w:w="1247" w:type="dxa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12"/>
            <w:bookmarkEnd w:id="7"/>
            <w:r w:rsidRPr="00A84ECC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3912" w:type="dxa"/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874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не менее 50</w:t>
            </w:r>
          </w:p>
        </w:tc>
      </w:tr>
      <w:tr w:rsidR="00A84ECC" w:rsidRPr="00A84ECC">
        <w:tc>
          <w:tcPr>
            <w:tcW w:w="1247" w:type="dxa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5"/>
            <w:bookmarkEnd w:id="8"/>
            <w:r w:rsidRPr="00A84ECC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3912" w:type="dxa"/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874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не менее 9</w:t>
            </w:r>
          </w:p>
        </w:tc>
      </w:tr>
      <w:tr w:rsidR="00A84ECC" w:rsidRPr="00A84ECC">
        <w:tc>
          <w:tcPr>
            <w:tcW w:w="5159" w:type="dxa"/>
            <w:gridSpan w:val="2"/>
            <w:vAlign w:val="center"/>
          </w:tcPr>
          <w:p w:rsidR="00A84ECC" w:rsidRPr="00A84ECC" w:rsidRDefault="00A84EC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Объем программы специалитета</w:t>
            </w:r>
          </w:p>
        </w:tc>
        <w:tc>
          <w:tcPr>
            <w:tcW w:w="3874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330</w:t>
            </w:r>
          </w:p>
        </w:tc>
      </w:tr>
    </w:tbl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4ECC" w:rsidRPr="00A84E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  <w:color w:val="392C69"/>
              </w:rPr>
              <w:t>С 01.09.2023 п. 2.2. излагается в новой редакции (</w:t>
            </w:r>
            <w:hyperlink r:id="rId22">
              <w:r w:rsidRPr="00A84ECC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A84ECC">
              <w:rPr>
                <w:rFonts w:ascii="Times New Roman" w:hAnsi="Times New Roman" w:cs="Times New Roman"/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ECC" w:rsidRPr="00A84ECC" w:rsidRDefault="00A84ECC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bookmarkStart w:id="9" w:name="P123"/>
      <w:bookmarkEnd w:id="9"/>
      <w:r w:rsidRPr="00A84ECC">
        <w:rPr>
          <w:rFonts w:ascii="Times New Roman" w:hAnsi="Times New Roman" w:cs="Times New Roman"/>
        </w:rP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</w:t>
      </w:r>
      <w:r w:rsidRPr="00A84ECC">
        <w:rPr>
          <w:rFonts w:ascii="Times New Roman" w:hAnsi="Times New Roman" w:cs="Times New Roman"/>
        </w:rPr>
        <w:lastRenderedPageBreak/>
        <w:t xml:space="preserve">рамках </w:t>
      </w:r>
      <w:hyperlink w:anchor="P109">
        <w:r w:rsidRPr="00A84ECC">
          <w:rPr>
            <w:rFonts w:ascii="Times New Roman" w:hAnsi="Times New Roman" w:cs="Times New Roman"/>
            <w:color w:val="0000FF"/>
          </w:rPr>
          <w:t>Блока 1</w:t>
        </w:r>
      </w:hyperlink>
      <w:r w:rsidRPr="00A84ECC">
        <w:rPr>
          <w:rFonts w:ascii="Times New Roman" w:hAnsi="Times New Roman" w:cs="Times New Roman"/>
        </w:rPr>
        <w:t xml:space="preserve"> "Дисциплины (модули)".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2.3. Программа специалитета должна обеспечивать реализацию дисциплин (модулей) по физической культуре и спорту: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в объеме не менее 2 з.е. в рамках </w:t>
      </w:r>
      <w:hyperlink w:anchor="P109">
        <w:r w:rsidRPr="00A84ECC">
          <w:rPr>
            <w:rFonts w:ascii="Times New Roman" w:hAnsi="Times New Roman" w:cs="Times New Roman"/>
            <w:color w:val="0000FF"/>
          </w:rPr>
          <w:t>Блока 1</w:t>
        </w:r>
      </w:hyperlink>
      <w:r w:rsidRPr="00A84ECC">
        <w:rPr>
          <w:rFonts w:ascii="Times New Roman" w:hAnsi="Times New Roman" w:cs="Times New Roman"/>
        </w:rPr>
        <w:t xml:space="preserve"> "Дисциплины (модули)";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 в очной форме обучения.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128"/>
      <w:bookmarkEnd w:id="10"/>
      <w:r w:rsidRPr="00A84ECC">
        <w:rPr>
          <w:rFonts w:ascii="Times New Roman" w:hAnsi="Times New Roman" w:cs="Times New Roman"/>
        </w:rPr>
        <w:t xml:space="preserve">2.4. В </w:t>
      </w:r>
      <w:hyperlink w:anchor="P112">
        <w:r w:rsidRPr="00A84ECC">
          <w:rPr>
            <w:rFonts w:ascii="Times New Roman" w:hAnsi="Times New Roman" w:cs="Times New Roman"/>
            <w:color w:val="0000FF"/>
          </w:rPr>
          <w:t>Блок 2</w:t>
        </w:r>
      </w:hyperlink>
      <w:r w:rsidRPr="00A84ECC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Типы учебной практики: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ознакомительная практика;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геодезическая практика;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геологическая практика.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Типы производственной практики: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производственно-технологическая практика;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проектно-технологическая практика;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научно-исследовательская работа.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2.5. В дополнение к типам практик, указанным в </w:t>
      </w:r>
      <w:hyperlink w:anchor="P128">
        <w:r w:rsidRPr="00A84ECC">
          <w:rPr>
            <w:rFonts w:ascii="Times New Roman" w:hAnsi="Times New Roman" w:cs="Times New Roman"/>
            <w:color w:val="0000FF"/>
          </w:rPr>
          <w:t>пункте 2.4</w:t>
        </w:r>
      </w:hyperlink>
      <w:r w:rsidRPr="00A84ECC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2.6. Организация: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8">
        <w:r w:rsidRPr="00A84ECC">
          <w:rPr>
            <w:rFonts w:ascii="Times New Roman" w:hAnsi="Times New Roman" w:cs="Times New Roman"/>
            <w:color w:val="0000FF"/>
          </w:rPr>
          <w:t>пункте 2.4</w:t>
        </w:r>
      </w:hyperlink>
      <w:r w:rsidRPr="00A84ECC">
        <w:rPr>
          <w:rFonts w:ascii="Times New Roman" w:hAnsi="Times New Roman" w:cs="Times New Roman"/>
        </w:rPr>
        <w:t xml:space="preserve"> ФГОС ВО;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устанавливает объемы практик каждого типа.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2.7. В </w:t>
      </w:r>
      <w:hyperlink w:anchor="P115">
        <w:r w:rsidRPr="00A84ECC">
          <w:rPr>
            <w:rFonts w:ascii="Times New Roman" w:hAnsi="Times New Roman" w:cs="Times New Roman"/>
            <w:color w:val="0000FF"/>
          </w:rPr>
          <w:t>Блок 3</w:t>
        </w:r>
      </w:hyperlink>
      <w:r w:rsidRPr="00A84ECC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выполнение, подготовка к процедуре защиты и защита выпускной квалификационной работы.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Факультативные дисциплины (модули) не включаются в объем программы специалитета.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2.9.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lastRenderedPageBreak/>
        <w:t>В обязательную часть программы специалитета включаются, в том числе: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дисциплины (модули), указанные в </w:t>
      </w:r>
      <w:hyperlink w:anchor="P123">
        <w:r w:rsidRPr="00A84ECC">
          <w:rPr>
            <w:rFonts w:ascii="Times New Roman" w:hAnsi="Times New Roman" w:cs="Times New Roman"/>
            <w:color w:val="0000FF"/>
          </w:rPr>
          <w:t>пункте 2.2</w:t>
        </w:r>
      </w:hyperlink>
      <w:r w:rsidRPr="00A84ECC">
        <w:rPr>
          <w:rFonts w:ascii="Times New Roman" w:hAnsi="Times New Roman" w:cs="Times New Roman"/>
        </w:rPr>
        <w:t xml:space="preserve"> ФГОС ВО;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дисциплины (модули) по физической культуре и спорту, реализуемые в рамках </w:t>
      </w:r>
      <w:hyperlink w:anchor="P109">
        <w:r w:rsidRPr="00A84ECC">
          <w:rPr>
            <w:rFonts w:ascii="Times New Roman" w:hAnsi="Times New Roman" w:cs="Times New Roman"/>
            <w:color w:val="0000FF"/>
          </w:rPr>
          <w:t>Блока 1</w:t>
        </w:r>
      </w:hyperlink>
      <w:r w:rsidRPr="00A84ECC">
        <w:rPr>
          <w:rFonts w:ascii="Times New Roman" w:hAnsi="Times New Roman" w:cs="Times New Roman"/>
        </w:rPr>
        <w:t xml:space="preserve"> "Дисциплины (модули)".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Объем обязательной части без учета объема государственной итоговой аттестации должен составлять не менее 50 процентов общего объема программы специалитета.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2.10.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III. Требования к результатам освоения</w:t>
      </w: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программы специалитета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3.2. Программа специалитета должна устанавливать следующие универсальные компетенции: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A84ECC" w:rsidRPr="00A84ECC">
        <w:tc>
          <w:tcPr>
            <w:tcW w:w="2608" w:type="dxa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A84ECC" w:rsidRPr="00A84ECC">
        <w:tc>
          <w:tcPr>
            <w:tcW w:w="2608" w:type="dxa"/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84ECC" w:rsidRPr="00A84ECC">
        <w:tc>
          <w:tcPr>
            <w:tcW w:w="2608" w:type="dxa"/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УК-2. Способен управлять проектом на всех этапах его жизненного цикла</w:t>
            </w:r>
          </w:p>
        </w:tc>
      </w:tr>
      <w:tr w:rsidR="00A84ECC" w:rsidRPr="00A84ECC">
        <w:tc>
          <w:tcPr>
            <w:tcW w:w="2608" w:type="dxa"/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84ECC" w:rsidRPr="00A84ECC">
        <w:tc>
          <w:tcPr>
            <w:tcW w:w="2608" w:type="dxa"/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A84ECC" w:rsidRPr="00A84ECC">
        <w:tc>
          <w:tcPr>
            <w:tcW w:w="2608" w:type="dxa"/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84ECC" w:rsidRPr="00A84ECC">
        <w:tc>
          <w:tcPr>
            <w:tcW w:w="2608" w:type="dxa"/>
            <w:vMerge w:val="restart"/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A84ECC" w:rsidRPr="00A84ECC">
        <w:tc>
          <w:tcPr>
            <w:tcW w:w="2608" w:type="dxa"/>
            <w:vMerge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84ECC" w:rsidRPr="00A84ECC">
        <w:tc>
          <w:tcPr>
            <w:tcW w:w="2608" w:type="dxa"/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84ECC" w:rsidRPr="00A84ECC">
        <w:tc>
          <w:tcPr>
            <w:tcW w:w="2608" w:type="dxa"/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 xml:space="preserve">Инклюзивная </w:t>
            </w:r>
            <w:r w:rsidRPr="00A84ECC">
              <w:rPr>
                <w:rFonts w:ascii="Times New Roman" w:hAnsi="Times New Roman" w:cs="Times New Roman"/>
              </w:rPr>
              <w:lastRenderedPageBreak/>
              <w:t>компетентность</w:t>
            </w: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lastRenderedPageBreak/>
              <w:t xml:space="preserve">УК-9. Способен использовать базовые дефектологические знания в </w:t>
            </w:r>
            <w:r w:rsidRPr="00A84ECC">
              <w:rPr>
                <w:rFonts w:ascii="Times New Roman" w:hAnsi="Times New Roman" w:cs="Times New Roman"/>
              </w:rPr>
              <w:lastRenderedPageBreak/>
              <w:t>социальной и профессиональной сферах</w:t>
            </w:r>
          </w:p>
        </w:tc>
      </w:tr>
      <w:tr w:rsidR="00A84ECC" w:rsidRPr="00A84ECC">
        <w:tc>
          <w:tcPr>
            <w:tcW w:w="2608" w:type="dxa"/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A84ECC" w:rsidRPr="00A84ECC">
        <w:tc>
          <w:tcPr>
            <w:tcW w:w="2608" w:type="dxa"/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Гражданская позиция</w:t>
            </w: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3.3. Программа специалитета должна устанавливать следующие общепрофессиональные компетенции: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A84ECC" w:rsidRPr="00A84ECC">
        <w:tc>
          <w:tcPr>
            <w:tcW w:w="2608" w:type="dxa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463" w:type="dxa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Код и наименование общепрофессиональной компетенции выпускника</w:t>
            </w:r>
          </w:p>
        </w:tc>
      </w:tr>
      <w:tr w:rsidR="00A84ECC" w:rsidRPr="00A84ECC">
        <w:tc>
          <w:tcPr>
            <w:tcW w:w="2608" w:type="dxa"/>
            <w:vMerge w:val="restart"/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Применение фундаментальных знаний</w:t>
            </w: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ОПК-1. Способен применять законодательные основы в областях недропользования, обеспечения экологической и промышленной безопасности при поисках, разведке и разработке месторождений твердых полезных ископаемых, строительстве и эксплуатации подземных объектов</w:t>
            </w:r>
          </w:p>
        </w:tc>
      </w:tr>
      <w:tr w:rsidR="00A84ECC" w:rsidRPr="00A84ECC">
        <w:tc>
          <w:tcPr>
            <w:tcW w:w="2608" w:type="dxa"/>
            <w:vMerge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ОПК-2. Способен применять навыки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</w:t>
            </w:r>
          </w:p>
        </w:tc>
      </w:tr>
      <w:tr w:rsidR="00A84ECC" w:rsidRPr="00A84ECC">
        <w:tblPrEx>
          <w:tblBorders>
            <w:left w:val="nil"/>
          </w:tblBorders>
        </w:tblPrEx>
        <w:tc>
          <w:tcPr>
            <w:tcW w:w="2608" w:type="dxa"/>
            <w:vMerge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ОПК-3. Способен применять методы геолого-промышленной оценки месторождений твердых полезных ископаемых, горных отводов</w:t>
            </w:r>
          </w:p>
        </w:tc>
      </w:tr>
      <w:tr w:rsidR="00A84ECC" w:rsidRPr="00A84ECC">
        <w:tblPrEx>
          <w:tblBorders>
            <w:left w:val="nil"/>
          </w:tblBorders>
        </w:tblPrEx>
        <w:tc>
          <w:tcPr>
            <w:tcW w:w="2608" w:type="dxa"/>
            <w:vMerge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ОПК-4. Способен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</w:t>
            </w:r>
          </w:p>
        </w:tc>
      </w:tr>
      <w:tr w:rsidR="00A84ECC" w:rsidRPr="00A84ECC">
        <w:tblPrEx>
          <w:tblBorders>
            <w:left w:val="nil"/>
          </w:tblBorders>
        </w:tblPrEx>
        <w:tc>
          <w:tcPr>
            <w:tcW w:w="2608" w:type="dxa"/>
            <w:vMerge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ОПК-5. Способен применять методы анализа, знания закономерностей поведения, управления свойствами горных пород и состоянием массива в процессах добычи и переработки полезных ископаемых, а также при строительстве и эксплуатации подземных объектов</w:t>
            </w:r>
          </w:p>
        </w:tc>
      </w:tr>
      <w:tr w:rsidR="00A84ECC" w:rsidRPr="00A84ECC">
        <w:tc>
          <w:tcPr>
            <w:tcW w:w="2608" w:type="dxa"/>
            <w:vMerge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ОПК-6. Способен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</w:t>
            </w:r>
          </w:p>
        </w:tc>
      </w:tr>
      <w:tr w:rsidR="00A84ECC" w:rsidRPr="00A84ECC">
        <w:tc>
          <w:tcPr>
            <w:tcW w:w="2608" w:type="dxa"/>
            <w:vMerge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ОПК-7. Способен применять санитарно-гигиенические нормативы и правила при поисках, разведке и разработке месторождений твердых полезных ископаемых, строительстве и эксплуатации подземных объектов</w:t>
            </w:r>
          </w:p>
        </w:tc>
      </w:tr>
      <w:tr w:rsidR="00A84ECC" w:rsidRPr="00A84ECC">
        <w:tc>
          <w:tcPr>
            <w:tcW w:w="2608" w:type="dxa"/>
            <w:vMerge w:val="restart"/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Техническое проектирование</w:t>
            </w: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ОПК-8 Способен работать с программным обеспечением общего, специального назначения и моделирования горных и геологических объектов</w:t>
            </w:r>
          </w:p>
        </w:tc>
      </w:tr>
      <w:tr w:rsidR="00A84ECC" w:rsidRPr="00A84ECC">
        <w:tc>
          <w:tcPr>
            <w:tcW w:w="2608" w:type="dxa"/>
            <w:vMerge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ОПК-9. Способен осуществлять техническое руководство горными и взрывными работами при поисках, разведке и разработке месторождений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      </w:r>
          </w:p>
        </w:tc>
      </w:tr>
      <w:tr w:rsidR="00A84ECC" w:rsidRPr="00A84ECC">
        <w:tc>
          <w:tcPr>
            <w:tcW w:w="2608" w:type="dxa"/>
            <w:vMerge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ОПК-10.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</w:tr>
      <w:tr w:rsidR="00A84ECC" w:rsidRPr="00A84ECC">
        <w:tc>
          <w:tcPr>
            <w:tcW w:w="2608" w:type="dxa"/>
            <w:vMerge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ОПК-11. Способен разрабатывать и реализовывать планы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</w:p>
        </w:tc>
      </w:tr>
      <w:tr w:rsidR="00A84ECC" w:rsidRPr="00A84ECC">
        <w:tc>
          <w:tcPr>
            <w:tcW w:w="2608" w:type="dxa"/>
            <w:vMerge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ОПК-12. 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</w:tc>
      </w:tr>
      <w:tr w:rsidR="00A84ECC" w:rsidRPr="00A84ECC">
        <w:tc>
          <w:tcPr>
            <w:tcW w:w="2608" w:type="dxa"/>
            <w:vMerge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ОПК-13. Способен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      </w:r>
          </w:p>
        </w:tc>
      </w:tr>
      <w:tr w:rsidR="00A84ECC" w:rsidRPr="00A84ECC">
        <w:tc>
          <w:tcPr>
            <w:tcW w:w="2608" w:type="dxa"/>
            <w:vMerge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ОПК-14. 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</w:tr>
      <w:tr w:rsidR="00A84ECC" w:rsidRPr="00A84ECC">
        <w:tc>
          <w:tcPr>
            <w:tcW w:w="2608" w:type="dxa"/>
            <w:vMerge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ОПК-15. Способен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 и методические документы, регламентирующие порядок, качество и безопасность выполнения горных, горностроительных и взрывных работ</w:t>
            </w:r>
          </w:p>
        </w:tc>
      </w:tr>
      <w:tr w:rsidR="00A84ECC" w:rsidRPr="00A84ECC">
        <w:tc>
          <w:tcPr>
            <w:tcW w:w="2608" w:type="dxa"/>
            <w:vMerge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ОПК-16. Способен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</w:p>
        </w:tc>
      </w:tr>
      <w:tr w:rsidR="00A84ECC" w:rsidRPr="00A84ECC">
        <w:tc>
          <w:tcPr>
            <w:tcW w:w="2608" w:type="dxa"/>
            <w:vMerge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ОПК-17. Способен применять методы обеспечения промышленной безопасности, в том числе в условиях чрезвычайных ситуаций,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</w:p>
        </w:tc>
      </w:tr>
      <w:tr w:rsidR="00A84ECC" w:rsidRPr="00A84ECC">
        <w:tc>
          <w:tcPr>
            <w:tcW w:w="2608" w:type="dxa"/>
            <w:vMerge w:val="restart"/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ОПК-18. Способен участвовать в исследованиях объектов профессиональной деятельности и их структурных элементов</w:t>
            </w:r>
          </w:p>
        </w:tc>
      </w:tr>
      <w:tr w:rsidR="00A84ECC" w:rsidRPr="00A84ECC">
        <w:tc>
          <w:tcPr>
            <w:tcW w:w="2608" w:type="dxa"/>
            <w:vMerge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ОПК-19.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</w:tc>
      </w:tr>
      <w:tr w:rsidR="00A84ECC" w:rsidRPr="00A84ECC">
        <w:tc>
          <w:tcPr>
            <w:tcW w:w="2608" w:type="dxa"/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Интеграция науки и образования</w:t>
            </w:r>
          </w:p>
        </w:tc>
        <w:tc>
          <w:tcPr>
            <w:tcW w:w="6463" w:type="dxa"/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ОПК-20. Способен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</w:tr>
      <w:tr w:rsidR="00A84ECC" w:rsidRPr="00A84ECC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  <w:vAlign w:val="center"/>
          </w:tcPr>
          <w:p w:rsidR="00A84ECC" w:rsidRPr="00A84ECC" w:rsidRDefault="00A84ECC">
            <w:pPr>
              <w:pStyle w:val="ConsPlusNormal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463" w:type="dxa"/>
            <w:tcBorders>
              <w:bottom w:val="nil"/>
            </w:tcBorders>
            <w:vAlign w:val="center"/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ОПК-21.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84ECC" w:rsidRPr="00A84EC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84ECC" w:rsidRPr="00A84ECC" w:rsidRDefault="00A84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 xml:space="preserve">(введено </w:t>
            </w:r>
            <w:hyperlink r:id="rId23">
              <w:r w:rsidRPr="00A84EC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A84ECC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</w:tbl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3.4. Профессиональные компетенции определяются Организацией самостоятельно на основе </w:t>
      </w:r>
      <w:r w:rsidRPr="00A84ECC">
        <w:rPr>
          <w:rFonts w:ascii="Times New Roman" w:hAnsi="Times New Roman" w:cs="Times New Roman"/>
        </w:rPr>
        <w:lastRenderedPageBreak/>
        <w:t>профессиональных стандартов, соответствующих профессиональной деятельности выпускников (при наличии).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7">
        <w:r w:rsidRPr="00A84ECC">
          <w:rPr>
            <w:rFonts w:ascii="Times New Roman" w:hAnsi="Times New Roman" w:cs="Times New Roman"/>
            <w:color w:val="0000FF"/>
          </w:rPr>
          <w:t>приложении</w:t>
        </w:r>
      </w:hyperlink>
      <w:r w:rsidRPr="00A84ECC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--------------------------------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&lt;4&gt; </w:t>
      </w:r>
      <w:hyperlink r:id="rId24">
        <w:r w:rsidRPr="00A84ECC">
          <w:rPr>
            <w:rFonts w:ascii="Times New Roman" w:hAnsi="Times New Roman" w:cs="Times New Roman"/>
            <w:color w:val="0000FF"/>
          </w:rPr>
          <w:t>Пункт 1</w:t>
        </w:r>
      </w:hyperlink>
      <w:r w:rsidRPr="00A84ECC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--------------------------------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&lt;5&gt; </w:t>
      </w:r>
      <w:hyperlink r:id="rId25">
        <w:r w:rsidRPr="00A84ECC">
          <w:rPr>
            <w:rFonts w:ascii="Times New Roman" w:hAnsi="Times New Roman" w:cs="Times New Roman"/>
            <w:color w:val="0000FF"/>
          </w:rPr>
          <w:t>Приказ</w:t>
        </w:r>
      </w:hyperlink>
      <w:r w:rsidRPr="00A84ECC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 w:rsidRPr="00A84ECC">
          <w:rPr>
            <w:rFonts w:ascii="Times New Roman" w:hAnsi="Times New Roman" w:cs="Times New Roman"/>
            <w:color w:val="0000FF"/>
          </w:rPr>
          <w:t>пунктом 1.11</w:t>
        </w:r>
      </w:hyperlink>
      <w:r w:rsidRPr="00A84ECC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4">
        <w:r w:rsidRPr="00A84ECC">
          <w:rPr>
            <w:rFonts w:ascii="Times New Roman" w:hAnsi="Times New Roman" w:cs="Times New Roman"/>
            <w:color w:val="0000FF"/>
          </w:rPr>
          <w:t>пунктом 1.12</w:t>
        </w:r>
      </w:hyperlink>
      <w:r w:rsidRPr="00A84ECC">
        <w:rPr>
          <w:rFonts w:ascii="Times New Roman" w:hAnsi="Times New Roman" w:cs="Times New Roman"/>
        </w:rPr>
        <w:t xml:space="preserve"> ФГОС ВО.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3.7. Организация устанавливает в программе специалитета индикаторы достижения компетенций самостоятельно.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IV. Требования к условиям реализации</w:t>
      </w: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программы специалитета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4.2. Общесистемные требования к реализации программы специалитета.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9">
        <w:r w:rsidRPr="00A84ECC">
          <w:rPr>
            <w:rFonts w:ascii="Times New Roman" w:hAnsi="Times New Roman" w:cs="Times New Roman"/>
            <w:color w:val="0000FF"/>
          </w:rPr>
          <w:t>Блоку 1</w:t>
        </w:r>
      </w:hyperlink>
      <w:r w:rsidRPr="00A84ECC">
        <w:rPr>
          <w:rFonts w:ascii="Times New Roman" w:hAnsi="Times New Roman" w:cs="Times New Roman"/>
        </w:rPr>
        <w:t xml:space="preserve"> "Дисциплины (модули)" и </w:t>
      </w:r>
      <w:hyperlink w:anchor="P115">
        <w:r w:rsidRPr="00A84ECC">
          <w:rPr>
            <w:rFonts w:ascii="Times New Roman" w:hAnsi="Times New Roman" w:cs="Times New Roman"/>
            <w:color w:val="0000FF"/>
          </w:rPr>
          <w:t>Блоку 3</w:t>
        </w:r>
      </w:hyperlink>
      <w:r w:rsidRPr="00A84ECC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--------------------------------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&lt;6&gt; Федеральный </w:t>
      </w:r>
      <w:hyperlink r:id="rId26">
        <w:r w:rsidRPr="00A84ECC">
          <w:rPr>
            <w:rFonts w:ascii="Times New Roman" w:hAnsi="Times New Roman" w:cs="Times New Roman"/>
            <w:color w:val="0000FF"/>
          </w:rPr>
          <w:t>закон</w:t>
        </w:r>
      </w:hyperlink>
      <w:r w:rsidRPr="00A84ECC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7">
        <w:r w:rsidRPr="00A84ECC">
          <w:rPr>
            <w:rFonts w:ascii="Times New Roman" w:hAnsi="Times New Roman" w:cs="Times New Roman"/>
            <w:color w:val="0000FF"/>
          </w:rPr>
          <w:t>закон</w:t>
        </w:r>
      </w:hyperlink>
      <w:r w:rsidRPr="00A84ECC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специалитета.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lastRenderedPageBreak/>
        <w:t>Допускается замена оборудования его виртуальными аналогами.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4.4. Требования к кадровым условиям реализации программы специалитета.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4.5. Требования к финансовым условиям реализации программы специалитета.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--------------------------------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 xml:space="preserve">&lt;7&gt; </w:t>
      </w:r>
      <w:hyperlink r:id="rId28">
        <w:r w:rsidRPr="00A84ECC">
          <w:rPr>
            <w:rFonts w:ascii="Times New Roman" w:hAnsi="Times New Roman" w:cs="Times New Roman"/>
            <w:color w:val="0000FF"/>
          </w:rPr>
          <w:t>Пункт 10</w:t>
        </w:r>
      </w:hyperlink>
      <w:r w:rsidRPr="00A84ECC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</w:t>
      </w:r>
      <w:r w:rsidRPr="00A84ECC">
        <w:rPr>
          <w:rFonts w:ascii="Times New Roman" w:hAnsi="Times New Roman" w:cs="Times New Roman"/>
        </w:rPr>
        <w:lastRenderedPageBreak/>
        <w:t>N 38, ст. 5636).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A84ECC" w:rsidRPr="00A84ECC" w:rsidRDefault="00A84E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Приложение</w:t>
      </w:r>
    </w:p>
    <w:p w:rsidR="00A84ECC" w:rsidRPr="00A84ECC" w:rsidRDefault="00A84ECC">
      <w:pPr>
        <w:pStyle w:val="ConsPlusNormal"/>
        <w:jc w:val="right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к федеральному государственному</w:t>
      </w:r>
    </w:p>
    <w:p w:rsidR="00A84ECC" w:rsidRPr="00A84ECC" w:rsidRDefault="00A84ECC">
      <w:pPr>
        <w:pStyle w:val="ConsPlusNormal"/>
        <w:jc w:val="right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образовательному стандарту высшего</w:t>
      </w:r>
    </w:p>
    <w:p w:rsidR="00A84ECC" w:rsidRPr="00A84ECC" w:rsidRDefault="00A84ECC">
      <w:pPr>
        <w:pStyle w:val="ConsPlusNormal"/>
        <w:jc w:val="right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образования - специалитет</w:t>
      </w:r>
    </w:p>
    <w:p w:rsidR="00A84ECC" w:rsidRPr="00A84ECC" w:rsidRDefault="00A84ECC">
      <w:pPr>
        <w:pStyle w:val="ConsPlusNormal"/>
        <w:jc w:val="right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по специальности 21.05.04</w:t>
      </w:r>
    </w:p>
    <w:p w:rsidR="00A84ECC" w:rsidRPr="00A84ECC" w:rsidRDefault="00A84ECC">
      <w:pPr>
        <w:pStyle w:val="ConsPlusNormal"/>
        <w:jc w:val="right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Горное дело, утвержденному приказом</w:t>
      </w:r>
    </w:p>
    <w:p w:rsidR="00A84ECC" w:rsidRPr="00A84ECC" w:rsidRDefault="00A84ECC">
      <w:pPr>
        <w:pStyle w:val="ConsPlusNormal"/>
        <w:jc w:val="right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Министерства науки и высшего</w:t>
      </w:r>
    </w:p>
    <w:p w:rsidR="00A84ECC" w:rsidRPr="00A84ECC" w:rsidRDefault="00A84ECC">
      <w:pPr>
        <w:pStyle w:val="ConsPlusNormal"/>
        <w:jc w:val="right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образования Российской Федерации</w:t>
      </w:r>
    </w:p>
    <w:p w:rsidR="00A84ECC" w:rsidRPr="00A84ECC" w:rsidRDefault="00A84ECC">
      <w:pPr>
        <w:pStyle w:val="ConsPlusNormal"/>
        <w:jc w:val="right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от 12 августа 2020 г. N 987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bookmarkStart w:id="11" w:name="P297"/>
      <w:bookmarkEnd w:id="11"/>
      <w:r w:rsidRPr="00A84ECC">
        <w:rPr>
          <w:rFonts w:ascii="Times New Roman" w:hAnsi="Times New Roman" w:cs="Times New Roman"/>
        </w:rPr>
        <w:t>ПЕРЕЧЕНЬ</w:t>
      </w: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ПРОГРАММУ СПЕЦИАЛИТЕТА ПО СПЕЦИАЛЬНОСТИ 21.05.04</w:t>
      </w:r>
    </w:p>
    <w:p w:rsidR="00A84ECC" w:rsidRPr="00A84ECC" w:rsidRDefault="00A84ECC">
      <w:pPr>
        <w:pStyle w:val="ConsPlusTitle"/>
        <w:jc w:val="center"/>
        <w:rPr>
          <w:rFonts w:ascii="Times New Roman" w:hAnsi="Times New Roman" w:cs="Times New Roman"/>
        </w:rPr>
      </w:pPr>
      <w:r w:rsidRPr="00A84ECC">
        <w:rPr>
          <w:rFonts w:ascii="Times New Roman" w:hAnsi="Times New Roman" w:cs="Times New Roman"/>
        </w:rPr>
        <w:t>ГОРНОЕ ДЕЛО</w:t>
      </w: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1587"/>
        <w:gridCol w:w="6803"/>
      </w:tblGrid>
      <w:tr w:rsidR="00A84ECC" w:rsidRPr="00A84ECC">
        <w:tc>
          <w:tcPr>
            <w:tcW w:w="638" w:type="dxa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803" w:type="dxa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A84ECC" w:rsidRPr="00A84ECC">
        <w:tc>
          <w:tcPr>
            <w:tcW w:w="9028" w:type="dxa"/>
            <w:gridSpan w:val="3"/>
          </w:tcPr>
          <w:p w:rsidR="00A84ECC" w:rsidRPr="00A84ECC" w:rsidRDefault="00A84E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10 Архитектура, проектирование, геодезия, топография и дизайн</w:t>
            </w:r>
          </w:p>
        </w:tc>
      </w:tr>
      <w:tr w:rsidR="00A84ECC" w:rsidRPr="00A84ECC">
        <w:tc>
          <w:tcPr>
            <w:tcW w:w="638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7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10.002</w:t>
            </w:r>
          </w:p>
        </w:tc>
        <w:tc>
          <w:tcPr>
            <w:tcW w:w="6803" w:type="dxa"/>
            <w:vAlign w:val="center"/>
          </w:tcPr>
          <w:p w:rsidR="00A84ECC" w:rsidRPr="00A84ECC" w:rsidRDefault="00A84E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9">
              <w:r w:rsidRPr="00A84EC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4ECC">
              <w:rPr>
                <w:rFonts w:ascii="Times New Roman" w:hAnsi="Times New Roman" w:cs="Times New Roman"/>
              </w:rPr>
              <w:t xml:space="preserve"> "Специалист в области инженерно-геодезических изысканий", утвержденный приказом Министерства труда и социальной защиты Российской Федерации от 25 декабря 2018 г. N 841н (зарегистрирован Министерством юстиции Российской Федерации 21 января 2019 г., регистрационный N 53468)</w:t>
            </w:r>
          </w:p>
        </w:tc>
      </w:tr>
      <w:tr w:rsidR="00A84ECC" w:rsidRPr="00A84ECC">
        <w:tc>
          <w:tcPr>
            <w:tcW w:w="638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7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10.003</w:t>
            </w:r>
          </w:p>
        </w:tc>
        <w:tc>
          <w:tcPr>
            <w:tcW w:w="6803" w:type="dxa"/>
            <w:vAlign w:val="center"/>
          </w:tcPr>
          <w:p w:rsidR="00A84ECC" w:rsidRPr="00A84ECC" w:rsidRDefault="00A84E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>
              <w:r w:rsidRPr="00A84EC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4ECC">
              <w:rPr>
                <w:rFonts w:ascii="Times New Roman" w:hAnsi="Times New Roman" w:cs="Times New Roman"/>
              </w:rPr>
              <w:t xml:space="preserve"> 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от 28 декабря 2015 г. N 1167н (зарегистрирован Министерством юстиции Российской Федерации 28 января 2016 г., регистрационный N 40838), с изменением, внесенным приказом Министерства труда и социальной защиты Российской Федерации от 31 октября 2016 г. N 592н (зарегистрирован Министерством юстиции Российской Федерации 25 ноября 2016 г., регистрационный N 44446)</w:t>
            </w:r>
          </w:p>
        </w:tc>
      </w:tr>
      <w:tr w:rsidR="00A84ECC" w:rsidRPr="00A84ECC">
        <w:tc>
          <w:tcPr>
            <w:tcW w:w="638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7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10.004</w:t>
            </w:r>
          </w:p>
        </w:tc>
        <w:tc>
          <w:tcPr>
            <w:tcW w:w="6803" w:type="dxa"/>
            <w:vAlign w:val="center"/>
          </w:tcPr>
          <w:p w:rsidR="00A84ECC" w:rsidRPr="00A84ECC" w:rsidRDefault="00A84E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1">
              <w:r w:rsidRPr="00A84EC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4ECC">
              <w:rPr>
                <w:rFonts w:ascii="Times New Roman" w:hAnsi="Times New Roman" w:cs="Times New Roman"/>
              </w:rPr>
              <w:t xml:space="preserve"> "Специалист в области оценки качества и экспертизы для градостроительной деятельности", утвержденный приказом Министерства труда и социальной защиты Российской Федерации от 30 мая 2016 г. N 264н (зарегистрирован Министерством юстиции Российской Федерации 21 июня 2016 г., регистрационный N 42581)</w:t>
            </w:r>
          </w:p>
        </w:tc>
      </w:tr>
      <w:tr w:rsidR="00A84ECC" w:rsidRPr="00A84ECC">
        <w:tc>
          <w:tcPr>
            <w:tcW w:w="638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7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10.006</w:t>
            </w:r>
          </w:p>
        </w:tc>
        <w:tc>
          <w:tcPr>
            <w:tcW w:w="6803" w:type="dxa"/>
            <w:vAlign w:val="center"/>
          </w:tcPr>
          <w:p w:rsidR="00A84ECC" w:rsidRPr="00A84ECC" w:rsidRDefault="00A84E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>
              <w:r w:rsidRPr="00A84EC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4ECC">
              <w:rPr>
                <w:rFonts w:ascii="Times New Roman" w:hAnsi="Times New Roman" w:cs="Times New Roman"/>
              </w:rPr>
              <w:t xml:space="preserve"> "Градостроитель", утвержденный приказом Министерства труда и социальной защиты Российской Федерации от 17 марта 2016 г. N 110н (зарегистрирован Министерством юстиции Российской Федерации 4 апреля 2016 г., регистрационный N 41647)</w:t>
            </w:r>
          </w:p>
        </w:tc>
      </w:tr>
      <w:tr w:rsidR="00A84ECC" w:rsidRPr="00A84ECC">
        <w:tc>
          <w:tcPr>
            <w:tcW w:w="9028" w:type="dxa"/>
            <w:gridSpan w:val="3"/>
          </w:tcPr>
          <w:p w:rsidR="00A84ECC" w:rsidRPr="00A84ECC" w:rsidRDefault="00A84E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16 Строительство и жилищно-коммунальное хозяйство</w:t>
            </w:r>
          </w:p>
        </w:tc>
      </w:tr>
      <w:tr w:rsidR="00A84ECC" w:rsidRPr="00A84ECC">
        <w:tc>
          <w:tcPr>
            <w:tcW w:w="638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7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16.038</w:t>
            </w:r>
          </w:p>
        </w:tc>
        <w:tc>
          <w:tcPr>
            <w:tcW w:w="6803" w:type="dxa"/>
            <w:vAlign w:val="center"/>
          </w:tcPr>
          <w:p w:rsidR="00A84ECC" w:rsidRPr="00A84ECC" w:rsidRDefault="00A84E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3">
              <w:r w:rsidRPr="00A84EC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4ECC">
              <w:rPr>
                <w:rFonts w:ascii="Times New Roman" w:hAnsi="Times New Roman" w:cs="Times New Roman"/>
              </w:rPr>
              <w:t xml:space="preserve"> "Руководитель строительной организации", утвержденный приказом Министерства труда и социальной защиты Российской Федерации от 26 декабря 2014 г. N 1182н (зарегистрирован Министерством юстиции Российской Федерации 27 января 2015 г., регистрационный N 35739), с изменениями, внесенными приказами Министерства труда и социальной защиты Российской Федерации от 28 октября 2015 г. N 793н (зарегистрирован Министерством юстиции Российской Федерации 3 декабря 2015 г., регистрационный N 39947) и от 23 декабря 2016 г. N 830н (зарегистрирован Министерством юстиции Российской Федерации 18 января 2017 г., регистрационный N 45296)</w:t>
            </w:r>
          </w:p>
        </w:tc>
      </w:tr>
      <w:tr w:rsidR="00A84ECC" w:rsidRPr="00A84ECC">
        <w:tc>
          <w:tcPr>
            <w:tcW w:w="638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7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16.066</w:t>
            </w:r>
          </w:p>
        </w:tc>
        <w:tc>
          <w:tcPr>
            <w:tcW w:w="6803" w:type="dxa"/>
            <w:vAlign w:val="center"/>
          </w:tcPr>
          <w:p w:rsidR="00A84ECC" w:rsidRPr="00A84ECC" w:rsidRDefault="00A84E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4">
              <w:r w:rsidRPr="00A84EC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4ECC">
              <w:rPr>
                <w:rFonts w:ascii="Times New Roman" w:hAnsi="Times New Roman" w:cs="Times New Roman"/>
              </w:rPr>
              <w:t xml:space="preserve"> "Инженер-проектировщик насосных станций систем водоснабжения и водоотведения", утвержденный приказом Министерства труда и социальной защиты Российской Федерации от 21 декабря 2015 г. N 1085н (зарегистрирован Министерством юстиции Российской Федерации 25 января 2016 г., регистрационный N 40754)</w:t>
            </w:r>
          </w:p>
        </w:tc>
      </w:tr>
      <w:tr w:rsidR="00A84ECC" w:rsidRPr="00A84ECC">
        <w:tc>
          <w:tcPr>
            <w:tcW w:w="638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7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16.067</w:t>
            </w:r>
          </w:p>
        </w:tc>
        <w:tc>
          <w:tcPr>
            <w:tcW w:w="6803" w:type="dxa"/>
            <w:vAlign w:val="center"/>
          </w:tcPr>
          <w:p w:rsidR="00A84ECC" w:rsidRPr="00A84ECC" w:rsidRDefault="00A84E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5">
              <w:r w:rsidRPr="00A84EC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4ECC">
              <w:rPr>
                <w:rFonts w:ascii="Times New Roman" w:hAnsi="Times New Roman" w:cs="Times New Roman"/>
              </w:rPr>
              <w:t xml:space="preserve"> "Специалист в области проектирования сооружений очистки сточных вод", утвержденный приказом Министерства труда и социальной защиты Российской Федерации от 10 сентября 2019 г. N 610н (зарегистрирован Министерством юстиции Российской Федерации 4 октября 2019 г., регистрационный N 56138)</w:t>
            </w:r>
          </w:p>
        </w:tc>
      </w:tr>
      <w:tr w:rsidR="00A84ECC" w:rsidRPr="00A84ECC">
        <w:tc>
          <w:tcPr>
            <w:tcW w:w="638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7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16.112</w:t>
            </w:r>
          </w:p>
        </w:tc>
        <w:tc>
          <w:tcPr>
            <w:tcW w:w="6803" w:type="dxa"/>
            <w:vAlign w:val="center"/>
          </w:tcPr>
          <w:p w:rsidR="00A84ECC" w:rsidRPr="00A84ECC" w:rsidRDefault="00A84E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6">
              <w:r w:rsidRPr="00A84EC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4ECC">
              <w:rPr>
                <w:rFonts w:ascii="Times New Roman" w:hAnsi="Times New Roman" w:cs="Times New Roman"/>
              </w:rPr>
              <w:t xml:space="preserve"> "Специалист в области энергоменеджмента в строительной сфере", утвержденный приказом Министерства труда и социальной защиты Российской Федерации от 1 марта 2017 г. N 216н (зарегистрирован Министерством юстиции Российской Федерации 21 марта 2017 г., регистрационный N 46068)</w:t>
            </w:r>
          </w:p>
        </w:tc>
      </w:tr>
      <w:tr w:rsidR="00A84ECC" w:rsidRPr="00A84ECC">
        <w:tc>
          <w:tcPr>
            <w:tcW w:w="638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87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16.127</w:t>
            </w:r>
          </w:p>
        </w:tc>
        <w:tc>
          <w:tcPr>
            <w:tcW w:w="6803" w:type="dxa"/>
            <w:vAlign w:val="center"/>
          </w:tcPr>
          <w:p w:rsidR="00A84ECC" w:rsidRPr="00A84ECC" w:rsidRDefault="00A84E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7">
              <w:r w:rsidRPr="00A84EC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4ECC">
              <w:rPr>
                <w:rFonts w:ascii="Times New Roman" w:hAnsi="Times New Roman" w:cs="Times New Roman"/>
              </w:rPr>
              <w:t xml:space="preserve"> "Специалист по проектированию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13 марта 2017 г. N 273н (зарегистрирован Министерством юстиции Российской Федерации 3 апреля 2017 г., регистрационный N 46221)</w:t>
            </w:r>
          </w:p>
        </w:tc>
      </w:tr>
      <w:tr w:rsidR="00A84ECC" w:rsidRPr="00A84ECC">
        <w:tc>
          <w:tcPr>
            <w:tcW w:w="638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7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16.131</w:t>
            </w:r>
          </w:p>
        </w:tc>
        <w:tc>
          <w:tcPr>
            <w:tcW w:w="6803" w:type="dxa"/>
            <w:vAlign w:val="center"/>
          </w:tcPr>
          <w:p w:rsidR="00A84ECC" w:rsidRPr="00A84ECC" w:rsidRDefault="00A84E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8">
              <w:r w:rsidRPr="00A84EC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4ECC">
              <w:rPr>
                <w:rFonts w:ascii="Times New Roman" w:hAnsi="Times New Roman" w:cs="Times New Roman"/>
              </w:rPr>
              <w:t xml:space="preserve"> "Специалист в области проектирования оснований, фундаментов, земляных и противооползневых сооружений, подземной части объектов капитального строительства", утвержденный приказом Министерства труда и социальной защиты Российской Федерации от 13 апреля 2017 г. N 355н (зарегистрирован Министерством юстиции Российской Федерации 4 мая 2017 г., регистрационный N 46590)</w:t>
            </w:r>
          </w:p>
        </w:tc>
      </w:tr>
      <w:tr w:rsidR="00A84ECC" w:rsidRPr="00A84ECC">
        <w:tc>
          <w:tcPr>
            <w:tcW w:w="9028" w:type="dxa"/>
            <w:gridSpan w:val="3"/>
          </w:tcPr>
          <w:p w:rsidR="00A84ECC" w:rsidRPr="00A84ECC" w:rsidRDefault="00A84E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40 Сквозные виды профессиональной деятельности в промышленности</w:t>
            </w:r>
          </w:p>
        </w:tc>
      </w:tr>
      <w:tr w:rsidR="00A84ECC" w:rsidRPr="00A84ECC">
        <w:tc>
          <w:tcPr>
            <w:tcW w:w="638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87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40.033.</w:t>
            </w:r>
          </w:p>
        </w:tc>
        <w:tc>
          <w:tcPr>
            <w:tcW w:w="6803" w:type="dxa"/>
            <w:vAlign w:val="center"/>
          </w:tcPr>
          <w:p w:rsidR="00A84ECC" w:rsidRPr="00A84ECC" w:rsidRDefault="00A84E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9">
              <w:r w:rsidRPr="00A84EC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4ECC">
              <w:rPr>
                <w:rFonts w:ascii="Times New Roman" w:hAnsi="Times New Roman" w:cs="Times New Roman"/>
              </w:rP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84ECC" w:rsidRPr="00A84ECC">
        <w:tc>
          <w:tcPr>
            <w:tcW w:w="638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87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40.178</w:t>
            </w:r>
          </w:p>
        </w:tc>
        <w:tc>
          <w:tcPr>
            <w:tcW w:w="6803" w:type="dxa"/>
            <w:vAlign w:val="center"/>
          </w:tcPr>
          <w:p w:rsidR="00A84ECC" w:rsidRPr="00A84ECC" w:rsidRDefault="00A84E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0">
              <w:r w:rsidRPr="00A84EC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4ECC">
              <w:rPr>
                <w:rFonts w:ascii="Times New Roman" w:hAnsi="Times New Roman" w:cs="Times New Roman"/>
              </w:rPr>
              <w:t xml:space="preserve"> "Специалист в области проектирования автоматизированных систем управления технологическими процессами", утвержденный приказом Министерства труда и социальной защиты Российской Федерации от 13 марта 2017 г. N 272н (зарегистрирован Министерством юстиции Российской Федерации 4 апреля 2017 г., регистрационный N 46243)</w:t>
            </w:r>
          </w:p>
        </w:tc>
      </w:tr>
      <w:tr w:rsidR="00A84ECC" w:rsidRPr="00A84ECC">
        <w:tc>
          <w:tcPr>
            <w:tcW w:w="638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87" w:type="dxa"/>
            <w:vAlign w:val="center"/>
          </w:tcPr>
          <w:p w:rsidR="00A84ECC" w:rsidRPr="00A84ECC" w:rsidRDefault="00A84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>40.180</w:t>
            </w:r>
          </w:p>
        </w:tc>
        <w:tc>
          <w:tcPr>
            <w:tcW w:w="6803" w:type="dxa"/>
            <w:vAlign w:val="center"/>
          </w:tcPr>
          <w:p w:rsidR="00A84ECC" w:rsidRPr="00A84ECC" w:rsidRDefault="00A84E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4ECC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1">
              <w:r w:rsidRPr="00A84ECC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84ECC">
              <w:rPr>
                <w:rFonts w:ascii="Times New Roman" w:hAnsi="Times New Roman" w:cs="Times New Roman"/>
              </w:rPr>
              <w:t xml:space="preserve"> "Специалист в области проектирования систем электропривода", утвержденный приказом Министерства труда и социальной защиты Российской Федерации от 13 апреля 2017 г. N 354н (зарегистрирован Министерством юстиции Российской Федерации 5 мая 2017 г., регистрационный N 46626)</w:t>
            </w:r>
          </w:p>
        </w:tc>
      </w:tr>
    </w:tbl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jc w:val="both"/>
        <w:rPr>
          <w:rFonts w:ascii="Times New Roman" w:hAnsi="Times New Roman" w:cs="Times New Roman"/>
        </w:rPr>
      </w:pPr>
    </w:p>
    <w:p w:rsidR="00A84ECC" w:rsidRPr="00A84ECC" w:rsidRDefault="00A84EC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700284" w:rsidRPr="00A84ECC" w:rsidRDefault="00700284">
      <w:pPr>
        <w:rPr>
          <w:rFonts w:ascii="Times New Roman" w:hAnsi="Times New Roman" w:cs="Times New Roman"/>
        </w:rPr>
      </w:pPr>
    </w:p>
    <w:sectPr w:rsidR="00700284" w:rsidRPr="00A84ECC" w:rsidSect="0027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CC"/>
    <w:rsid w:val="00700284"/>
    <w:rsid w:val="00A8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E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4E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4E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E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4E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4E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A0400992BA68071B6C827DC166E85F6EBFF2A387C42C42176F03356B1A32EDDD05FEB7F2BD9F0FADDE63DBDE1C1DCEC9B2FF7D7ACD5918g35BD" TargetMode="External"/><Relationship Id="rId18" Type="http://schemas.openxmlformats.org/officeDocument/2006/relationships/hyperlink" Target="consultantplus://offline/ref=FDA0400992BA68071B6C827DC166E85F6EBFF2A387C42C42176F03356B1A32EDDD05FEB7F2BD9F03AEDE63DBDE1C1DCEC9B2FF7D7ACD5918g35BD" TargetMode="External"/><Relationship Id="rId26" Type="http://schemas.openxmlformats.org/officeDocument/2006/relationships/hyperlink" Target="consultantplus://offline/ref=FDA0400992BA68071B6C827DC166E85F68BCF4A480C02C42176F03356B1A32EDCF05A6BBF2BC810AA8CB358A98g45BD" TargetMode="External"/><Relationship Id="rId39" Type="http://schemas.openxmlformats.org/officeDocument/2006/relationships/hyperlink" Target="consultantplus://offline/ref=FDA0400992BA68071B6C827DC166E85F6EBFF7A283C52C42176F03356B1A32EDDD05FEB7F2BD9F0AAADE63DBDE1C1DCEC9B2FF7D7ACD5918g35BD" TargetMode="External"/><Relationship Id="rId21" Type="http://schemas.openxmlformats.org/officeDocument/2006/relationships/hyperlink" Target="consultantplus://offline/ref=FDA0400992BA68071B6C827DC166E85F6EBFF2A387C42C42176F03356B1A32EDDD05FEB7F2BD9E0AACDE63DBDE1C1DCEC9B2FF7D7ACD5918g35BD" TargetMode="External"/><Relationship Id="rId34" Type="http://schemas.openxmlformats.org/officeDocument/2006/relationships/hyperlink" Target="consultantplus://offline/ref=FDA0400992BA68071B6C827DC166E85F6DB7F5A085C62C42176F03356B1A32EDDD05FEB7F2BD9F0BA3DE63DBDE1C1DCEC9B2FF7D7ACD5918g35BD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DA0400992BA68071B6C827DC166E85F68BFF5A286C02C42176F03356B1A32EDDD05FEB7F2BD9F0EA3DE63DBDE1C1DCEC9B2FF7D7ACD5918g35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A0400992BA68071B6C827DC166E85F6EBFF2A387C42C42176F03356B1A32EDDD05FEB7F2BD9F0DA2DE63DBDE1C1DCEC9B2FF7D7ACD5918g35BD" TargetMode="External"/><Relationship Id="rId20" Type="http://schemas.openxmlformats.org/officeDocument/2006/relationships/hyperlink" Target="consultantplus://offline/ref=FDA0400992BA68071B6C827DC166E85F6EBFF2A387C42C42176F03356B1A32EDDD05FEB7F2BD9E0BAEDE63DBDE1C1DCEC9B2FF7D7ACD5918g35BD" TargetMode="External"/><Relationship Id="rId29" Type="http://schemas.openxmlformats.org/officeDocument/2006/relationships/hyperlink" Target="consultantplus://offline/ref=FDA0400992BA68071B6C827DC166E85F6FBFF0A086C22C42176F03356B1A32EDDD05FEB7F2BD9F0AAADE63DBDE1C1DCEC9B2FF7D7ACD5918g35BD" TargetMode="External"/><Relationship Id="rId41" Type="http://schemas.openxmlformats.org/officeDocument/2006/relationships/hyperlink" Target="consultantplus://offline/ref=FDA0400992BA68071B6C827DC166E85F6EBFF0A181C12C42176F03356B1A32EDDD05FEB7F2BD9F0BA3DE63DBDE1C1DCEC9B2FF7D7ACD5918g35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A0400992BA68071B6C827DC166E85F6FB6F3A482CD2C42176F03356B1A32EDDD05FEB7F2B89E02A9DE63DBDE1C1DCEC9B2FF7D7ACD5918g35BD" TargetMode="External"/><Relationship Id="rId11" Type="http://schemas.openxmlformats.org/officeDocument/2006/relationships/hyperlink" Target="consultantplus://offline/ref=FDA0400992BA68071B6C827DC166E85F68BCF4A087CC2C42176F03356B1A32EDDD05FEB4F3BA945FFB9162879A480ECFCAB2FC7F66gC5DD" TargetMode="External"/><Relationship Id="rId24" Type="http://schemas.openxmlformats.org/officeDocument/2006/relationships/hyperlink" Target="consultantplus://offline/ref=FDA0400992BA68071B6C827DC166E85F6EBFF2A387C42C42176F03356B1A32EDDD05FEB7F2BD9F0BACDE63DBDE1C1DCEC9B2FF7D7ACD5918g35BD" TargetMode="External"/><Relationship Id="rId32" Type="http://schemas.openxmlformats.org/officeDocument/2006/relationships/hyperlink" Target="consultantplus://offline/ref=FDA0400992BA68071B6C827DC166E85F6DB7F0A08CCC2C42176F03356B1A32EDDD05FEB7F2BD9F0BA3DE63DBDE1C1DCEC9B2FF7D7ACD5918g35BD" TargetMode="External"/><Relationship Id="rId37" Type="http://schemas.openxmlformats.org/officeDocument/2006/relationships/hyperlink" Target="consultantplus://offline/ref=FDA0400992BA68071B6C827DC166E85F6EBFF2AD82C02C42176F03356B1A32EDDD05FEB7F2BD9F0BA3DE63DBDE1C1DCEC9B2FF7D7ACD5918g35BD" TargetMode="External"/><Relationship Id="rId40" Type="http://schemas.openxmlformats.org/officeDocument/2006/relationships/hyperlink" Target="consultantplus://offline/ref=FDA0400992BA68071B6C827DC166E85F6EBFF3A787CC2C42176F03356B1A32EDDD05FEB7F2BD9F0BA3DE63DBDE1C1DCEC9B2FF7D7ACD5918g35B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DA0400992BA68071B6C827DC166E85F6EBFF2A387C42C42176F03356B1A32EDDD05FEB7F2BD9F0DAEDE63DBDE1C1DCEC9B2FF7D7ACD5918g35BD" TargetMode="External"/><Relationship Id="rId23" Type="http://schemas.openxmlformats.org/officeDocument/2006/relationships/hyperlink" Target="consultantplus://offline/ref=FDA0400992BA68071B6C827DC166E85F6FB6F3A482CD2C42176F03356B1A32EDDD05FEB7F2B89E02A9DE63DBDE1C1DCEC9B2FF7D7ACD5918g35BD" TargetMode="External"/><Relationship Id="rId28" Type="http://schemas.openxmlformats.org/officeDocument/2006/relationships/hyperlink" Target="consultantplus://offline/ref=FDA0400992BA68071B6C827DC166E85F68BCF2A48CC02C42176F03356B1A32EDDD05FEB7F2BD960FADDE63DBDE1C1DCEC9B2FF7D7ACD5918g35BD" TargetMode="External"/><Relationship Id="rId36" Type="http://schemas.openxmlformats.org/officeDocument/2006/relationships/hyperlink" Target="consultantplus://offline/ref=FDA0400992BA68071B6C827DC166E85F6EBFF2A786C22C42176F03356B1A32EDDD05FEB7F2BD9F0BA3DE63DBDE1C1DCEC9B2FF7D7ACD5918g35BD" TargetMode="External"/><Relationship Id="rId10" Type="http://schemas.openxmlformats.org/officeDocument/2006/relationships/hyperlink" Target="consultantplus://offline/ref=FDA0400992BA68071B6C827DC166E85F6FB6F3A482CD2C42176F03356B1A32EDDD05FEB7F2B89E02A9DE63DBDE1C1DCEC9B2FF7D7ACD5918g35BD" TargetMode="External"/><Relationship Id="rId19" Type="http://schemas.openxmlformats.org/officeDocument/2006/relationships/hyperlink" Target="consultantplus://offline/ref=FDA0400992BA68071B6C827DC166E85F6EBFF2A387C42C42176F03356B1A32EDDD05FEB7F2BD9F03A2DE63DBDE1C1DCEC9B2FF7D7ACD5918g35BD" TargetMode="External"/><Relationship Id="rId31" Type="http://schemas.openxmlformats.org/officeDocument/2006/relationships/hyperlink" Target="consultantplus://offline/ref=FDA0400992BA68071B6C827DC166E85F6EBEF6A487C02C42176F03356B1A32EDDD05FEB7F2BD9F0BA3DE63DBDE1C1DCEC9B2FF7D7ACD5918g35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A0400992BA68071B6C827DC166E85F6EBEF0AD8CC42C42176F03356B1A32EDDD05FEB7F2BD9F0AA9DE63DBDE1C1DCEC9B2FF7D7ACD5918g35BD" TargetMode="External"/><Relationship Id="rId14" Type="http://schemas.openxmlformats.org/officeDocument/2006/relationships/hyperlink" Target="consultantplus://offline/ref=FDA0400992BA68071B6C827DC166E85F6EBFF2A387C42C42176F03356B1A32EDDD05FEB7F2BD9F0EAADE63DBDE1C1DCEC9B2FF7D7ACD5918g35BD" TargetMode="External"/><Relationship Id="rId22" Type="http://schemas.openxmlformats.org/officeDocument/2006/relationships/hyperlink" Target="consultantplus://offline/ref=FDA0400992BA68071B6C827DC166E85F68BCFEA78DC62C42176F03356B1A32EDDD05FEB7F2BC9E0FAADE63DBDE1C1DCEC9B2FF7D7ACD5918g35BD" TargetMode="External"/><Relationship Id="rId27" Type="http://schemas.openxmlformats.org/officeDocument/2006/relationships/hyperlink" Target="consultantplus://offline/ref=FDA0400992BA68071B6C827DC166E85F68BCF4A681C52C42176F03356B1A32EDCF05A6BBF2BC810AA8CB358A98g45BD" TargetMode="External"/><Relationship Id="rId30" Type="http://schemas.openxmlformats.org/officeDocument/2006/relationships/hyperlink" Target="consultantplus://offline/ref=FDA0400992BA68071B6C827DC166E85F6EBEF1AC87C32C42176F03356B1A32EDDD05FEB7F2BD9F0BA3DE63DBDE1C1DCEC9B2FF7D7ACD5918g35BD" TargetMode="External"/><Relationship Id="rId35" Type="http://schemas.openxmlformats.org/officeDocument/2006/relationships/hyperlink" Target="consultantplus://offline/ref=FDA0400992BA68071B6C827DC166E85F6FBDF2AC8DCD2C42176F03356B1A32EDDD05FEB7F2BD9F0AAADE63DBDE1C1DCEC9B2FF7D7ACD5918g35BD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FDA0400992BA68071B6C827DC166E85F6FB7FFA781C62C42176F03356B1A32EDDD05FEB7F2BD9F0CA8DE63DBDE1C1DCEC9B2FF7D7ACD5918g35B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A0400992BA68071B6C827DC166E85F68BCF4A087CC2C42176F03356B1A32EDDD05FEB7F2BD9D0FA3DE63DBDE1C1DCEC9B2FF7D7ACD5918g35BD" TargetMode="External"/><Relationship Id="rId17" Type="http://schemas.openxmlformats.org/officeDocument/2006/relationships/hyperlink" Target="consultantplus://offline/ref=FDA0400992BA68071B6C827DC166E85F6EBFF2A387C42C42176F03356B1A32EDDD05FEB7F2BD9F03AADE63DBDE1C1DCEC9B2FF7D7ACD5918g35BD" TargetMode="External"/><Relationship Id="rId25" Type="http://schemas.openxmlformats.org/officeDocument/2006/relationships/hyperlink" Target="consultantplus://offline/ref=FDA0400992BA68071B6C827DC166E85F6DBAF0AD82C42C42176F03356B1A32EDCF05A6BBF2BC810AA8CB358A98g45BD" TargetMode="External"/><Relationship Id="rId33" Type="http://schemas.openxmlformats.org/officeDocument/2006/relationships/hyperlink" Target="consultantplus://offline/ref=FDA0400992BA68071B6C827DC166E85F6EBFF7A683C52C42176F03356B1A32EDDD05FEB7F2BD9F0BA3DE63DBDE1C1DCEC9B2FF7D7ACD5918g35BD" TargetMode="External"/><Relationship Id="rId38" Type="http://schemas.openxmlformats.org/officeDocument/2006/relationships/hyperlink" Target="consultantplus://offline/ref=FDA0400992BA68071B6C827DC166E85F6EBFF0A086CC2C42176F03356B1A32EDDD05FEB7F2BD9F0BA3DE63DBDE1C1DCEC9B2FF7D7ACD5918g35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7198</Words>
  <Characters>41031</Characters>
  <Application>Microsoft Office Word</Application>
  <DocSecurity>0</DocSecurity>
  <Lines>341</Lines>
  <Paragraphs>96</Paragraphs>
  <ScaleCrop>false</ScaleCrop>
  <Company/>
  <LinksUpToDate>false</LinksUpToDate>
  <CharactersWithSpaces>48133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2022-12-01T03:57:00Z</dcterms:created>
  <dcterms:modified xsi:type="dcterms:W3CDTF">2022-12-01T03:57:00Z</dcterms:modified>
</cp:coreProperties>
</file>